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0" w:rsidRDefault="00941270" w:rsidP="00941270">
      <w:pPr>
        <w:tabs>
          <w:tab w:val="left" w:pos="7309"/>
        </w:tabs>
        <w:ind w:left="75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10287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114300</wp:posOffset>
                </wp:positionV>
                <wp:extent cx="1476375" cy="567055"/>
                <wp:effectExtent l="1905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70" w:rsidRPr="0063472C" w:rsidRDefault="00941270" w:rsidP="00941270">
                            <w:pPr>
                              <w:rPr>
                                <w:sz w:val="20"/>
                                <w:rtl/>
                              </w:rPr>
                            </w:pPr>
                            <w:r w:rsidRPr="0063472C">
                              <w:rPr>
                                <w:rFonts w:hint="cs"/>
                                <w:sz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8.15pt;margin-top:9pt;width:116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dUhwIAABQ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" stroked="f">
                <v:textbox>
                  <w:txbxContent>
                    <w:p w:rsidR="00941270" w:rsidRPr="0063472C" w:rsidRDefault="00941270" w:rsidP="00941270">
                      <w:pPr>
                        <w:rPr>
                          <w:sz w:val="20"/>
                          <w:rtl/>
                        </w:rPr>
                      </w:pPr>
                      <w:r w:rsidRPr="0063472C">
                        <w:rPr>
                          <w:rFonts w:hint="cs"/>
                          <w:sz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941270" w:rsidRPr="00A20110" w:rsidRDefault="00941270" w:rsidP="00941270">
      <w:pPr>
        <w:ind w:left="75"/>
        <w:rPr>
          <w:b/>
          <w:bCs/>
          <w:sz w:val="28"/>
          <w:szCs w:val="28"/>
          <w:lang w:bidi="ar-DZ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941270" w:rsidRDefault="00941270" w:rsidP="00941270">
      <w:pPr>
        <w:ind w:left="75"/>
        <w:jc w:val="center"/>
        <w:rPr>
          <w:b/>
          <w:bCs/>
          <w:lang w:bidi="ar-DZ"/>
        </w:rPr>
      </w:pPr>
      <w:proofErr w:type="spellStart"/>
      <w:r w:rsidRPr="00C521C5">
        <w:rPr>
          <w:rFonts w:hint="cs"/>
          <w:b/>
          <w:bCs/>
          <w:rtl/>
          <w:lang w:bidi="ar-DZ"/>
        </w:rPr>
        <w:t>م.ع.ا</w:t>
      </w:r>
      <w:proofErr w:type="spellEnd"/>
      <w:r w:rsidRPr="00C521C5">
        <w:rPr>
          <w:b/>
          <w:bCs/>
          <w:rtl/>
          <w:lang w:bidi="ar-DZ"/>
        </w:rPr>
        <w:t>–</w:t>
      </w:r>
      <w:r w:rsidRPr="00C521C5">
        <w:rPr>
          <w:rFonts w:hint="cs"/>
          <w:b/>
          <w:bCs/>
          <w:rtl/>
          <w:lang w:bidi="ar-DZ"/>
        </w:rPr>
        <w:t xml:space="preserve">اتصالات الجزائر </w:t>
      </w:r>
      <w:r w:rsidRPr="00C521C5">
        <w:rPr>
          <w:b/>
          <w:bCs/>
          <w:rtl/>
          <w:lang w:bidi="ar-DZ"/>
        </w:rPr>
        <w:t>–</w:t>
      </w:r>
      <w:proofErr w:type="spellStart"/>
      <w:r w:rsidRPr="00C521C5">
        <w:rPr>
          <w:rFonts w:hint="cs"/>
          <w:b/>
          <w:bCs/>
          <w:rtl/>
          <w:lang w:bidi="ar-DZ"/>
        </w:rPr>
        <w:t>ش.</w:t>
      </w:r>
      <w:proofErr w:type="gramStart"/>
      <w:r w:rsidRPr="00C521C5">
        <w:rPr>
          <w:rFonts w:hint="cs"/>
          <w:b/>
          <w:bCs/>
          <w:rtl/>
          <w:lang w:bidi="ar-DZ"/>
        </w:rPr>
        <w:t>ذ.ا</w:t>
      </w:r>
      <w:proofErr w:type="spellEnd"/>
      <w:proofErr w:type="gramEnd"/>
    </w:p>
    <w:p w:rsidR="00941270" w:rsidRPr="00C521C5" w:rsidRDefault="00941270" w:rsidP="00941270">
      <w:pPr>
        <w:tabs>
          <w:tab w:val="left" w:pos="4380"/>
          <w:tab w:val="left" w:pos="6150"/>
        </w:tabs>
        <w:ind w:left="75"/>
        <w:jc w:val="center"/>
        <w:rPr>
          <w:b/>
          <w:bCs/>
        </w:rPr>
      </w:pPr>
      <w:r w:rsidRPr="00C521C5">
        <w:rPr>
          <w:rFonts w:hint="cs"/>
          <w:b/>
          <w:bCs/>
          <w:rtl/>
        </w:rPr>
        <w:t xml:space="preserve">المديرية العملية </w:t>
      </w:r>
      <w:r w:rsidRPr="00C521C5">
        <w:rPr>
          <w:rFonts w:hint="cs"/>
          <w:b/>
          <w:bCs/>
          <w:rtl/>
          <w:lang w:bidi="ar-DZ"/>
        </w:rPr>
        <w:t>ب</w:t>
      </w:r>
      <w:r w:rsidRPr="00C521C5">
        <w:rPr>
          <w:rFonts w:hint="cs"/>
          <w:b/>
          <w:bCs/>
          <w:rtl/>
        </w:rPr>
        <w:t>الطارف</w:t>
      </w:r>
    </w:p>
    <w:p w:rsidR="00941270" w:rsidRPr="00C521C5" w:rsidRDefault="00941270" w:rsidP="00941270">
      <w:pPr>
        <w:bidi/>
        <w:jc w:val="center"/>
        <w:rPr>
          <w:b/>
          <w:bCs/>
          <w:rtl/>
        </w:rPr>
      </w:pPr>
      <w:r w:rsidRPr="00C521C5">
        <w:rPr>
          <w:rFonts w:hint="cs"/>
          <w:b/>
          <w:bCs/>
          <w:rtl/>
          <w:lang w:bidi="ar-DZ"/>
        </w:rPr>
        <w:t xml:space="preserve">رقم التعريف الجبائي </w:t>
      </w:r>
      <w:r w:rsidRPr="00C521C5">
        <w:rPr>
          <w:b/>
          <w:bCs/>
        </w:rPr>
        <w:t>000216299033049</w:t>
      </w:r>
    </w:p>
    <w:p w:rsidR="00941270" w:rsidRPr="00C521C5" w:rsidRDefault="00941270" w:rsidP="00941270">
      <w:pPr>
        <w:bidi/>
        <w:jc w:val="center"/>
        <w:rPr>
          <w:b/>
          <w:bCs/>
          <w:rtl/>
        </w:rPr>
      </w:pPr>
      <w:r w:rsidRPr="00C521C5">
        <w:rPr>
          <w:rFonts w:hint="cs"/>
          <w:b/>
          <w:bCs/>
          <w:rtl/>
        </w:rPr>
        <w:t>نيابة المديرية لوظائف الدعم</w:t>
      </w:r>
    </w:p>
    <w:p w:rsidR="00941270" w:rsidRPr="00C521C5" w:rsidRDefault="00941270" w:rsidP="00941270">
      <w:pPr>
        <w:tabs>
          <w:tab w:val="left" w:pos="4307"/>
        </w:tabs>
        <w:bidi/>
        <w:jc w:val="center"/>
        <w:rPr>
          <w:b/>
          <w:bCs/>
          <w:rtl/>
        </w:rPr>
      </w:pPr>
      <w:r w:rsidRPr="00C521C5">
        <w:rPr>
          <w:rFonts w:hint="cs"/>
          <w:b/>
          <w:bCs/>
          <w:rtl/>
        </w:rPr>
        <w:t xml:space="preserve">دائرة المشتريات </w:t>
      </w:r>
      <w:proofErr w:type="gramStart"/>
      <w:r w:rsidRPr="00C521C5">
        <w:rPr>
          <w:rFonts w:hint="cs"/>
          <w:b/>
          <w:bCs/>
          <w:rtl/>
        </w:rPr>
        <w:t>و الإمداد</w:t>
      </w:r>
      <w:proofErr w:type="gramEnd"/>
    </w:p>
    <w:p w:rsidR="00941270" w:rsidRDefault="00941270" w:rsidP="00941270">
      <w:pPr>
        <w:tabs>
          <w:tab w:val="left" w:pos="1770"/>
          <w:tab w:val="left" w:pos="3240"/>
          <w:tab w:val="center" w:pos="5423"/>
        </w:tabs>
        <w:ind w:left="75"/>
        <w:jc w:val="center"/>
        <w:rPr>
          <w:b/>
          <w:bCs/>
          <w:sz w:val="22"/>
          <w:szCs w:val="22"/>
          <w:lang w:bidi="ar-DZ"/>
        </w:rPr>
      </w:pPr>
      <w:r w:rsidRPr="00C521C5">
        <w:rPr>
          <w:rFonts w:hint="cs"/>
          <w:b/>
          <w:bCs/>
          <w:rtl/>
        </w:rPr>
        <w:t>مصلحة المشتريات</w:t>
      </w:r>
    </w:p>
    <w:p w:rsidR="00941270" w:rsidRPr="00320FA8" w:rsidRDefault="00941270" w:rsidP="00941270">
      <w:pPr>
        <w:bidi/>
        <w:rPr>
          <w:sz w:val="28"/>
          <w:szCs w:val="28"/>
          <w:rtl/>
          <w:lang w:bidi="ar-DZ"/>
        </w:rPr>
      </w:pPr>
    </w:p>
    <w:p w:rsidR="00941270" w:rsidRDefault="00941270" w:rsidP="00941270">
      <w:pPr>
        <w:bidi/>
        <w:jc w:val="center"/>
        <w:rPr>
          <w:b/>
          <w:bCs/>
          <w:sz w:val="32"/>
          <w:szCs w:val="32"/>
          <w:lang w:bidi="ar-DZ"/>
        </w:rPr>
      </w:pPr>
      <w:r w:rsidRPr="008B1398">
        <w:rPr>
          <w:rFonts w:hint="cs"/>
          <w:b/>
          <w:bCs/>
          <w:sz w:val="32"/>
          <w:szCs w:val="32"/>
          <w:rtl/>
          <w:lang w:bidi="ar-DZ"/>
        </w:rPr>
        <w:t>إعلان عن استشارة</w:t>
      </w:r>
      <w:r w:rsidRPr="008B1398">
        <w:rPr>
          <w:b/>
          <w:bCs/>
          <w:sz w:val="32"/>
          <w:szCs w:val="32"/>
          <w:lang w:bidi="ar-DZ"/>
        </w:rPr>
        <w:t xml:space="preserve"> </w:t>
      </w:r>
      <w:r w:rsidRPr="008B1398">
        <w:rPr>
          <w:rFonts w:hint="cs"/>
          <w:b/>
          <w:bCs/>
          <w:sz w:val="32"/>
          <w:szCs w:val="32"/>
          <w:rtl/>
          <w:lang w:bidi="ar-DZ"/>
        </w:rPr>
        <w:t>وطنية مفتوحة رقم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lang w:bidi="ar-DZ"/>
        </w:rPr>
        <w:t>01</w:t>
      </w:r>
      <w:r w:rsidRPr="008B1398">
        <w:rPr>
          <w:b/>
          <w:bCs/>
          <w:sz w:val="32"/>
          <w:szCs w:val="32"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/م ع/ن 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 د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/د م ا/م م/</w:t>
      </w:r>
      <w:r w:rsidRPr="008B1398">
        <w:rPr>
          <w:rFonts w:hint="cs"/>
          <w:b/>
          <w:bCs/>
          <w:sz w:val="32"/>
          <w:szCs w:val="32"/>
          <w:rtl/>
          <w:lang w:bidi="ar-DZ"/>
        </w:rPr>
        <w:t>20</w:t>
      </w:r>
      <w:r>
        <w:rPr>
          <w:b/>
          <w:bCs/>
          <w:sz w:val="32"/>
          <w:szCs w:val="32"/>
          <w:lang w:bidi="ar-DZ"/>
        </w:rPr>
        <w:t>20</w:t>
      </w:r>
    </w:p>
    <w:p w:rsidR="00941270" w:rsidRPr="00A20110" w:rsidRDefault="00941270" w:rsidP="00941270">
      <w:pPr>
        <w:bidi/>
        <w:jc w:val="mediumKashida"/>
        <w:rPr>
          <w:b/>
          <w:bCs/>
          <w:sz w:val="32"/>
          <w:szCs w:val="32"/>
          <w:lang w:bidi="ar-DZ"/>
        </w:rPr>
      </w:pPr>
    </w:p>
    <w:p w:rsidR="00941270" w:rsidRPr="00CC6277" w:rsidRDefault="00941270" w:rsidP="00941270">
      <w:pPr>
        <w:bidi/>
        <w:rPr>
          <w:rtl/>
          <w:lang w:bidi="ar-DZ"/>
        </w:rPr>
      </w:pPr>
      <w:r w:rsidRPr="00CC6277">
        <w:rPr>
          <w:rFonts w:hint="cs"/>
          <w:rtl/>
          <w:lang w:bidi="ar-DZ"/>
        </w:rPr>
        <w:t>تعلن المديرية العملية لاتصالات الجزائر  بالطارف عن استشارة وطنية مفتوحة من اجل: اقتناء الم</w:t>
      </w:r>
      <w:r>
        <w:rPr>
          <w:rFonts w:hint="cs"/>
          <w:rtl/>
          <w:lang w:bidi="ar-DZ"/>
        </w:rPr>
        <w:t>عدات</w:t>
      </w:r>
      <w:r w:rsidRPr="00CC6277">
        <w:rPr>
          <w:rFonts w:hint="cs"/>
          <w:rtl/>
          <w:lang w:bidi="ar-DZ"/>
        </w:rPr>
        <w:t xml:space="preserve"> و اللوازم المتعلقة </w:t>
      </w:r>
      <w:proofErr w:type="spellStart"/>
      <w:r w:rsidRPr="00CC6277">
        <w:rPr>
          <w:rFonts w:hint="cs"/>
          <w:rtl/>
          <w:lang w:bidi="ar-DZ"/>
        </w:rPr>
        <w:t>بالخرداوات</w:t>
      </w:r>
      <w:proofErr w:type="spellEnd"/>
      <w:r w:rsidRPr="00CC6277">
        <w:rPr>
          <w:rFonts w:hint="cs"/>
          <w:rtl/>
          <w:lang w:bidi="ar-DZ"/>
        </w:rPr>
        <w:t xml:space="preserve"> و مختلف ادوات التصليح  فعلى كل</w:t>
      </w:r>
      <w:r>
        <w:rPr>
          <w:rFonts w:hint="cs"/>
          <w:rtl/>
          <w:lang w:bidi="ar-DZ"/>
        </w:rPr>
        <w:t xml:space="preserve"> التجار و</w:t>
      </w:r>
      <w:r w:rsidRPr="00CC6277">
        <w:rPr>
          <w:rFonts w:hint="cs"/>
          <w:rtl/>
          <w:lang w:bidi="ar-DZ"/>
        </w:rPr>
        <w:t xml:space="preserve"> المؤسسات المتخصصة في المجال موضوع </w:t>
      </w:r>
      <w:proofErr w:type="spellStart"/>
      <w:r w:rsidRPr="00CC6277">
        <w:rPr>
          <w:rFonts w:hint="cs"/>
          <w:rtl/>
          <w:lang w:bidi="ar-DZ"/>
        </w:rPr>
        <w:t>الاستشارة،المهتمة</w:t>
      </w:r>
      <w:proofErr w:type="spellEnd"/>
      <w:r w:rsidRPr="00CC6277">
        <w:rPr>
          <w:rFonts w:hint="cs"/>
          <w:rtl/>
          <w:lang w:bidi="ar-DZ"/>
        </w:rPr>
        <w:t xml:space="preserve">  بهذا الإعلان التقرب من مديرية اتصالات الجزائر بالطارف والكائن مقرها بالطريق الوطني رقم 44الطارف ،لسحب دفتر الشروط مقابل دفع ألف دينار جزائري (1000دج) غير قابل للتعويض، لدى و كالة البنك الوطني الجزائري رقم 489 بالحساب البنكي رقم </w:t>
      </w:r>
      <w:r w:rsidRPr="00CC6277">
        <w:rPr>
          <w:lang w:bidi="ar-DZ"/>
        </w:rPr>
        <w:t xml:space="preserve">001 00489 0300000004/29 </w:t>
      </w:r>
      <w:r w:rsidRPr="00CC6277">
        <w:rPr>
          <w:lang w:bidi="ar-DZ"/>
        </w:rPr>
        <w:tab/>
      </w:r>
      <w:r w:rsidRPr="00CC6277">
        <w:rPr>
          <w:rFonts w:hint="cs"/>
          <w:rtl/>
          <w:lang w:bidi="ar-DZ"/>
        </w:rPr>
        <w:t>يجب أن تتكون العروض من   عرض إداري ، عرض تفني و عرض مالي ، توضع العروض في ظرف خارجي مبهم لا يحمل إلا العبارة:</w:t>
      </w:r>
    </w:p>
    <w:p w:rsidR="00941270" w:rsidRPr="00A20110" w:rsidRDefault="00941270" w:rsidP="00941270">
      <w:pPr>
        <w:numPr>
          <w:ilvl w:val="0"/>
          <w:numId w:val="1"/>
        </w:numPr>
        <w:tabs>
          <w:tab w:val="left" w:pos="3572"/>
        </w:tabs>
        <w:bidi/>
        <w:rPr>
          <w:b/>
          <w:bCs/>
          <w:rtl/>
          <w:lang w:bidi="ar-DZ"/>
        </w:rPr>
      </w:pPr>
      <w:r w:rsidRPr="00A20110">
        <w:rPr>
          <w:rFonts w:hint="cs"/>
          <w:b/>
          <w:bCs/>
          <w:rtl/>
          <w:lang w:bidi="ar-DZ"/>
        </w:rPr>
        <w:t xml:space="preserve">اتصالات الجزائر </w:t>
      </w:r>
      <w:r w:rsidRPr="00A20110">
        <w:rPr>
          <w:b/>
          <w:bCs/>
          <w:rtl/>
          <w:lang w:bidi="ar-DZ"/>
        </w:rPr>
        <w:t>–</w:t>
      </w:r>
      <w:r w:rsidRPr="00A20110">
        <w:rPr>
          <w:rFonts w:hint="cs"/>
          <w:b/>
          <w:bCs/>
          <w:rtl/>
          <w:lang w:bidi="ar-DZ"/>
        </w:rPr>
        <w:t xml:space="preserve"> </w:t>
      </w:r>
      <w:proofErr w:type="spellStart"/>
      <w:r w:rsidRPr="00A20110">
        <w:rPr>
          <w:rFonts w:hint="cs"/>
          <w:b/>
          <w:bCs/>
          <w:rtl/>
          <w:lang w:bidi="ar-DZ"/>
        </w:rPr>
        <w:t>ش.ذ.ا</w:t>
      </w:r>
      <w:proofErr w:type="spellEnd"/>
    </w:p>
    <w:p w:rsidR="00941270" w:rsidRPr="00A20110" w:rsidRDefault="00941270" w:rsidP="00941270">
      <w:pPr>
        <w:tabs>
          <w:tab w:val="left" w:pos="4022"/>
        </w:tabs>
        <w:bidi/>
        <w:rPr>
          <w:b/>
          <w:bCs/>
          <w:rtl/>
          <w:lang w:bidi="ar-DZ"/>
        </w:rPr>
      </w:pPr>
      <w:r w:rsidRPr="00A20110">
        <w:rPr>
          <w:b/>
          <w:bCs/>
          <w:rtl/>
          <w:lang w:bidi="ar-DZ"/>
        </w:rPr>
        <w:tab/>
      </w:r>
      <w:r w:rsidRPr="00A20110">
        <w:rPr>
          <w:rFonts w:hint="cs"/>
          <w:b/>
          <w:bCs/>
          <w:rtl/>
          <w:lang w:bidi="ar-DZ"/>
        </w:rPr>
        <w:t>المديرية العملية بالطارف</w:t>
      </w:r>
    </w:p>
    <w:p w:rsidR="00941270" w:rsidRPr="00A20110" w:rsidRDefault="00941270" w:rsidP="00941270">
      <w:pPr>
        <w:bidi/>
        <w:rPr>
          <w:b/>
          <w:bCs/>
          <w:rtl/>
          <w:lang w:bidi="ar-DZ"/>
        </w:rPr>
      </w:pPr>
      <w:r w:rsidRPr="00A20110">
        <w:rPr>
          <w:rFonts w:hint="cs"/>
          <w:b/>
          <w:bCs/>
          <w:rtl/>
          <w:lang w:bidi="ar-DZ"/>
        </w:rPr>
        <w:t xml:space="preserve">                             إعلان عن استشارة</w:t>
      </w:r>
      <w:r w:rsidRPr="00A20110">
        <w:rPr>
          <w:b/>
          <w:bCs/>
          <w:lang w:bidi="ar-DZ"/>
        </w:rPr>
        <w:t xml:space="preserve"> </w:t>
      </w:r>
      <w:r w:rsidRPr="00A20110">
        <w:rPr>
          <w:rFonts w:hint="cs"/>
          <w:b/>
          <w:bCs/>
          <w:rtl/>
          <w:lang w:bidi="ar-DZ"/>
        </w:rPr>
        <w:t>وطنية مفتوحة رقم 01</w:t>
      </w:r>
      <w:r w:rsidRPr="00A20110">
        <w:rPr>
          <w:b/>
          <w:bCs/>
          <w:lang w:bidi="ar-DZ"/>
        </w:rPr>
        <w:t xml:space="preserve"> </w:t>
      </w:r>
      <w:r w:rsidRPr="00A20110">
        <w:rPr>
          <w:rFonts w:hint="cs"/>
          <w:b/>
          <w:bCs/>
          <w:rtl/>
          <w:lang w:bidi="ar-DZ"/>
        </w:rPr>
        <w:t xml:space="preserve">/م ع/ن م </w:t>
      </w:r>
      <w:proofErr w:type="gramStart"/>
      <w:r w:rsidRPr="00A20110">
        <w:rPr>
          <w:rFonts w:hint="cs"/>
          <w:b/>
          <w:bCs/>
          <w:rtl/>
          <w:lang w:bidi="ar-DZ"/>
        </w:rPr>
        <w:t>و د</w:t>
      </w:r>
      <w:proofErr w:type="gramEnd"/>
      <w:r w:rsidRPr="00A20110">
        <w:rPr>
          <w:rFonts w:hint="cs"/>
          <w:b/>
          <w:bCs/>
          <w:rtl/>
          <w:lang w:bidi="ar-DZ"/>
        </w:rPr>
        <w:t xml:space="preserve">/د م ا/م م/2020 </w:t>
      </w:r>
    </w:p>
    <w:p w:rsidR="00941270" w:rsidRPr="00A20110" w:rsidRDefault="00941270" w:rsidP="00941270">
      <w:pPr>
        <w:tabs>
          <w:tab w:val="left" w:pos="3002"/>
        </w:tabs>
        <w:bidi/>
        <w:rPr>
          <w:b/>
          <w:bCs/>
          <w:lang w:bidi="ar-DZ"/>
        </w:rPr>
      </w:pPr>
      <w:r w:rsidRPr="00A20110">
        <w:rPr>
          <w:b/>
          <w:bCs/>
          <w:rtl/>
          <w:lang w:bidi="ar-DZ"/>
        </w:rPr>
        <w:tab/>
      </w:r>
      <w:proofErr w:type="spellStart"/>
      <w:r w:rsidRPr="00A20110">
        <w:rPr>
          <w:rFonts w:hint="cs"/>
          <w:b/>
          <w:bCs/>
          <w:rtl/>
          <w:lang w:bidi="ar-DZ"/>
        </w:rPr>
        <w:t>لايفتح</w:t>
      </w:r>
      <w:proofErr w:type="spellEnd"/>
      <w:r w:rsidRPr="00A20110">
        <w:rPr>
          <w:rFonts w:hint="cs"/>
          <w:b/>
          <w:bCs/>
          <w:rtl/>
          <w:lang w:bidi="ar-DZ"/>
        </w:rPr>
        <w:t xml:space="preserve"> إلا من طرف لجنة فتح </w:t>
      </w:r>
      <w:proofErr w:type="spellStart"/>
      <w:r w:rsidRPr="00A20110">
        <w:rPr>
          <w:rFonts w:hint="cs"/>
          <w:b/>
          <w:bCs/>
          <w:rtl/>
          <w:lang w:bidi="ar-DZ"/>
        </w:rPr>
        <w:t>الاظرفة</w:t>
      </w:r>
      <w:proofErr w:type="spellEnd"/>
      <w:r w:rsidRPr="00A20110">
        <w:rPr>
          <w:rFonts w:hint="cs"/>
          <w:b/>
          <w:bCs/>
          <w:rtl/>
          <w:lang w:bidi="ar-DZ"/>
        </w:rPr>
        <w:t xml:space="preserve"> و تقييم العروض </w:t>
      </w:r>
    </w:p>
    <w:p w:rsidR="00941270" w:rsidRDefault="00941270" w:rsidP="00941270">
      <w:pPr>
        <w:tabs>
          <w:tab w:val="left" w:pos="8567"/>
        </w:tabs>
        <w:bidi/>
        <w:ind w:firstLine="708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Pr="00A20110">
        <w:rPr>
          <w:rFonts w:hint="cs"/>
          <w:b/>
          <w:bCs/>
          <w:sz w:val="28"/>
          <w:szCs w:val="28"/>
          <w:u w:val="single"/>
          <w:rtl/>
          <w:lang w:bidi="ar-DZ"/>
        </w:rPr>
        <w:t>العرض الإداري</w:t>
      </w:r>
      <w:r>
        <w:rPr>
          <w:rFonts w:hint="cs"/>
          <w:sz w:val="28"/>
          <w:szCs w:val="28"/>
          <w:rtl/>
          <w:lang w:bidi="ar-DZ"/>
        </w:rPr>
        <w:t>: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- تصريح بالنزاهة مملوء </w:t>
      </w:r>
      <w:proofErr w:type="gramStart"/>
      <w:r w:rsidRPr="00CC6277">
        <w:rPr>
          <w:rFonts w:hint="cs"/>
          <w:rtl/>
          <w:lang w:bidi="ar-DZ"/>
        </w:rPr>
        <w:t>و ممضي</w:t>
      </w:r>
      <w:proofErr w:type="gramEnd"/>
      <w:r w:rsidRPr="00CC6277">
        <w:rPr>
          <w:rFonts w:hint="cs"/>
          <w:rtl/>
          <w:lang w:bidi="ar-DZ"/>
        </w:rPr>
        <w:t xml:space="preserve">، مدون عليه بيانات المتعهد على راس الورقة حسب النموذج المرفق في دفتر     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الشروط.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>- نسخة من التعريف الجبائي.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>- نسخة من السجل التجاري.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>- شهادة أداء المستحقات (شهادة تامين للأجراء- شهادة تامين لغير الأجراء).</w:t>
      </w:r>
    </w:p>
    <w:p w:rsidR="00941270" w:rsidRPr="00CC6277" w:rsidRDefault="00941270" w:rsidP="00941270">
      <w:pPr>
        <w:tabs>
          <w:tab w:val="left" w:pos="737"/>
        </w:tabs>
        <w:bidi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        - نسخة من مستخرج شهادة عدم الخضوع للضرائب مصفاة أو مرفقة بجدول الدفع إن لم تستكمل تصفيتها.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- شهادة السوابق العدلية رقم 03 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sz w:val="28"/>
          <w:szCs w:val="28"/>
          <w:u w:val="single"/>
          <w:rtl/>
          <w:lang w:bidi="ar-DZ"/>
        </w:rPr>
      </w:pPr>
      <w:r w:rsidRPr="00CC6277">
        <w:rPr>
          <w:rFonts w:hint="cs"/>
          <w:b/>
          <w:bCs/>
          <w:sz w:val="28"/>
          <w:szCs w:val="28"/>
          <w:u w:val="single"/>
          <w:rtl/>
          <w:lang w:bidi="ar-DZ"/>
        </w:rPr>
        <w:t>العرض التقني: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- تصريح بالاكتتاب مملوء </w:t>
      </w:r>
      <w:proofErr w:type="gramStart"/>
      <w:r w:rsidRPr="00CC6277">
        <w:rPr>
          <w:rFonts w:hint="cs"/>
          <w:rtl/>
          <w:lang w:bidi="ar-DZ"/>
        </w:rPr>
        <w:t>و ممضي</w:t>
      </w:r>
      <w:proofErr w:type="gramEnd"/>
      <w:r w:rsidRPr="00CC6277">
        <w:rPr>
          <w:rFonts w:hint="cs"/>
          <w:rtl/>
          <w:lang w:bidi="ar-DZ"/>
        </w:rPr>
        <w:t xml:space="preserve">، مدونة عليه بيانات المتعهد على رأس الورقة حسب النموذج المرفق في   </w:t>
      </w:r>
    </w:p>
    <w:p w:rsidR="00941270" w:rsidRPr="00CC6277" w:rsidRDefault="00941270" w:rsidP="00941270">
      <w:pPr>
        <w:tabs>
          <w:tab w:val="left" w:pos="8567"/>
        </w:tabs>
        <w:bidi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         - دفتر  الشروط.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>- تصريح بالتعهد على مدة التنفيذ.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>- شهادة حسن التنفيذ.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- دفتر الشروط مملوء و ممضي قانونا من طرف المتعهد مسبوق بعبارة "قرئ و صودق عليه". </w:t>
      </w:r>
    </w:p>
    <w:p w:rsidR="00941270" w:rsidRPr="00CC6277" w:rsidRDefault="00941270" w:rsidP="00941270">
      <w:pPr>
        <w:tabs>
          <w:tab w:val="left" w:pos="8567"/>
        </w:tabs>
        <w:bidi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Pr="00CC627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العرض المالي: </w:t>
      </w:r>
    </w:p>
    <w:p w:rsidR="00941270" w:rsidRPr="00CC6277" w:rsidRDefault="00941270" w:rsidP="00941270">
      <w:pPr>
        <w:tabs>
          <w:tab w:val="left" w:pos="8567"/>
        </w:tabs>
        <w:bidi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Pr="00CC6277">
        <w:rPr>
          <w:rFonts w:hint="cs"/>
          <w:b/>
          <w:bCs/>
          <w:rtl/>
          <w:lang w:bidi="ar-DZ"/>
        </w:rPr>
        <w:t xml:space="preserve">- </w:t>
      </w:r>
      <w:r w:rsidRPr="00CC6277">
        <w:rPr>
          <w:rFonts w:hint="cs"/>
          <w:rtl/>
          <w:lang w:bidi="ar-DZ"/>
        </w:rPr>
        <w:t xml:space="preserve">رسالة المتعهد مملوءة </w:t>
      </w:r>
      <w:proofErr w:type="gramStart"/>
      <w:r w:rsidRPr="00CC6277">
        <w:rPr>
          <w:rFonts w:hint="cs"/>
          <w:rtl/>
          <w:lang w:bidi="ar-DZ"/>
        </w:rPr>
        <w:t>و ممضاة</w:t>
      </w:r>
      <w:proofErr w:type="gramEnd"/>
      <w:r w:rsidRPr="00CC6277">
        <w:rPr>
          <w:rFonts w:hint="cs"/>
          <w:rtl/>
          <w:lang w:bidi="ar-DZ"/>
        </w:rPr>
        <w:t xml:space="preserve">، مدونة عليها بيانات المتعهد على رأس الورقة حسب النموذج المرفق في دفتر      </w:t>
      </w:r>
    </w:p>
    <w:p w:rsidR="00941270" w:rsidRPr="00CC6277" w:rsidRDefault="00941270" w:rsidP="00941270">
      <w:pPr>
        <w:tabs>
          <w:tab w:val="left" w:pos="8567"/>
        </w:tabs>
        <w:bidi/>
        <w:ind w:firstLine="708"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الشروط.</w:t>
      </w:r>
    </w:p>
    <w:p w:rsidR="00941270" w:rsidRPr="00CC6277" w:rsidRDefault="00941270" w:rsidP="00941270">
      <w:pPr>
        <w:tabs>
          <w:tab w:val="left" w:pos="752"/>
        </w:tabs>
        <w:bidi/>
        <w:ind w:firstLine="708"/>
        <w:rPr>
          <w:b/>
          <w:bCs/>
          <w:rtl/>
          <w:lang w:bidi="ar-DZ"/>
        </w:rPr>
      </w:pPr>
      <w:r w:rsidRPr="00CC6277">
        <w:rPr>
          <w:rFonts w:hint="cs"/>
          <w:b/>
          <w:bCs/>
          <w:rtl/>
          <w:lang w:bidi="ar-DZ"/>
        </w:rPr>
        <w:t xml:space="preserve">- </w:t>
      </w:r>
      <w:r w:rsidRPr="00CC6277">
        <w:rPr>
          <w:rFonts w:hint="cs"/>
          <w:rtl/>
          <w:lang w:bidi="ar-DZ"/>
        </w:rPr>
        <w:t xml:space="preserve">جدول أسعار الوحدة مملوء </w:t>
      </w:r>
      <w:proofErr w:type="gramStart"/>
      <w:r w:rsidRPr="00CC6277">
        <w:rPr>
          <w:rFonts w:hint="cs"/>
          <w:rtl/>
          <w:lang w:bidi="ar-DZ"/>
        </w:rPr>
        <w:t>و ممضي</w:t>
      </w:r>
      <w:proofErr w:type="gramEnd"/>
      <w:r w:rsidRPr="00CC6277">
        <w:rPr>
          <w:rFonts w:hint="cs"/>
          <w:rtl/>
          <w:lang w:bidi="ar-DZ"/>
        </w:rPr>
        <w:t xml:space="preserve"> مؤرخ بدون الرسم على القيمة المضافة بالأرقام و الحروف.</w:t>
      </w:r>
      <w:r w:rsidRPr="00CC6277">
        <w:rPr>
          <w:rFonts w:hint="cs"/>
          <w:b/>
          <w:bCs/>
          <w:rtl/>
          <w:lang w:bidi="ar-DZ"/>
        </w:rPr>
        <w:t xml:space="preserve"> </w:t>
      </w:r>
    </w:p>
    <w:p w:rsidR="00941270" w:rsidRPr="00CC6277" w:rsidRDefault="00941270" w:rsidP="00941270">
      <w:pPr>
        <w:bidi/>
        <w:rPr>
          <w:rtl/>
          <w:lang w:bidi="ar-DZ"/>
        </w:rPr>
      </w:pPr>
      <w:r w:rsidRPr="00CC6277">
        <w:rPr>
          <w:rFonts w:hint="cs"/>
          <w:b/>
          <w:bCs/>
          <w:rtl/>
          <w:lang w:bidi="ar-DZ"/>
        </w:rPr>
        <w:t xml:space="preserve">     </w:t>
      </w:r>
      <w:r w:rsidRPr="00CC6277">
        <w:rPr>
          <w:b/>
          <w:bCs/>
          <w:lang w:bidi="ar-DZ"/>
        </w:rPr>
        <w:t xml:space="preserve">     </w:t>
      </w:r>
      <w:r w:rsidRPr="00CC6277">
        <w:rPr>
          <w:rFonts w:hint="cs"/>
          <w:b/>
          <w:bCs/>
          <w:rtl/>
          <w:lang w:bidi="ar-DZ"/>
        </w:rPr>
        <w:t xml:space="preserve">- </w:t>
      </w:r>
      <w:r w:rsidRPr="00CC6277">
        <w:rPr>
          <w:rFonts w:hint="cs"/>
          <w:rtl/>
          <w:lang w:bidi="ar-DZ"/>
        </w:rPr>
        <w:t xml:space="preserve">الكشف الكمي </w:t>
      </w:r>
      <w:proofErr w:type="gramStart"/>
      <w:r w:rsidRPr="00CC6277">
        <w:rPr>
          <w:rFonts w:hint="cs"/>
          <w:rtl/>
          <w:lang w:bidi="ar-DZ"/>
        </w:rPr>
        <w:t>و التقديري</w:t>
      </w:r>
      <w:proofErr w:type="gramEnd"/>
      <w:r w:rsidRPr="00CC6277">
        <w:rPr>
          <w:rFonts w:hint="cs"/>
          <w:rtl/>
          <w:lang w:bidi="ar-DZ"/>
        </w:rPr>
        <w:t xml:space="preserve"> مؤرخ و موقع بالرسم و بدون الرسم على القيمة المضافة. </w:t>
      </w:r>
    </w:p>
    <w:p w:rsidR="00941270" w:rsidRPr="00CC6277" w:rsidRDefault="00941270" w:rsidP="00941270">
      <w:pPr>
        <w:tabs>
          <w:tab w:val="left" w:pos="3497"/>
        </w:tabs>
        <w:bidi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      حددت مدة تحضير العروض بعشرة (10) ايام ابتداء من تاريخ صدور لهذا الإعلان في الموقع الالكتروني      </w:t>
      </w:r>
    </w:p>
    <w:p w:rsidR="00941270" w:rsidRPr="00CC6277" w:rsidRDefault="00941270" w:rsidP="00941270">
      <w:pPr>
        <w:tabs>
          <w:tab w:val="left" w:pos="3497"/>
        </w:tabs>
        <w:bidi/>
        <w:rPr>
          <w:rtl/>
          <w:lang w:bidi="ar-DZ"/>
        </w:rPr>
      </w:pPr>
      <w:r w:rsidRPr="00CC6277">
        <w:rPr>
          <w:rFonts w:hint="cs"/>
          <w:rtl/>
          <w:lang w:bidi="ar-DZ"/>
        </w:rPr>
        <w:t xml:space="preserve">     </w:t>
      </w:r>
      <w:r w:rsidRPr="00CC6277">
        <w:rPr>
          <w:lang w:bidi="ar-DZ"/>
        </w:rPr>
        <w:t xml:space="preserve"> </w:t>
      </w:r>
      <w:r w:rsidRPr="00CC6277">
        <w:rPr>
          <w:rFonts w:hint="cs"/>
          <w:rtl/>
          <w:lang w:bidi="ar-DZ"/>
        </w:rPr>
        <w:t xml:space="preserve">  الرسمي لاتصالات الجزائر (</w:t>
      </w:r>
      <w:r w:rsidRPr="00CC6277">
        <w:rPr>
          <w:lang w:bidi="ar-DZ"/>
        </w:rPr>
        <w:t>ww.at.</w:t>
      </w:r>
      <w:proofErr w:type="gramStart"/>
      <w:r w:rsidRPr="00CC6277">
        <w:rPr>
          <w:lang w:bidi="ar-DZ"/>
        </w:rPr>
        <w:t>dz</w:t>
      </w:r>
      <w:r w:rsidRPr="00CC6277">
        <w:rPr>
          <w:rFonts w:hint="cs"/>
          <w:rtl/>
          <w:lang w:bidi="ar-DZ"/>
        </w:rPr>
        <w:t xml:space="preserve"> )</w:t>
      </w:r>
      <w:proofErr w:type="gramEnd"/>
      <w:r w:rsidRPr="00CC6277">
        <w:rPr>
          <w:rFonts w:hint="cs"/>
          <w:rtl/>
          <w:lang w:bidi="ar-DZ"/>
        </w:rPr>
        <w:t xml:space="preserve"> وهذا </w:t>
      </w:r>
      <w:proofErr w:type="spellStart"/>
      <w:r w:rsidRPr="00CC6277">
        <w:rPr>
          <w:rFonts w:hint="cs"/>
          <w:rtl/>
          <w:lang w:bidi="ar-DZ"/>
        </w:rPr>
        <w:t>ابتداءا</w:t>
      </w:r>
      <w:proofErr w:type="spellEnd"/>
      <w:r w:rsidRPr="00CC6277">
        <w:rPr>
          <w:rFonts w:hint="cs"/>
          <w:rtl/>
          <w:lang w:bidi="ar-DZ"/>
        </w:rPr>
        <w:t xml:space="preserve"> من الساعة 08 </w:t>
      </w:r>
      <w:proofErr w:type="spellStart"/>
      <w:r w:rsidRPr="00CC6277">
        <w:rPr>
          <w:rFonts w:hint="cs"/>
          <w:rtl/>
          <w:lang w:bidi="ar-DZ"/>
        </w:rPr>
        <w:t>سا</w:t>
      </w:r>
      <w:proofErr w:type="spellEnd"/>
      <w:r w:rsidRPr="00CC6277">
        <w:rPr>
          <w:rFonts w:hint="cs"/>
          <w:rtl/>
          <w:lang w:bidi="ar-DZ"/>
        </w:rPr>
        <w:t xml:space="preserve"> إلى غاية الساعة 14 </w:t>
      </w:r>
      <w:proofErr w:type="spellStart"/>
      <w:r w:rsidRPr="00CC6277">
        <w:rPr>
          <w:rFonts w:hint="cs"/>
          <w:rtl/>
          <w:lang w:bidi="ar-DZ"/>
        </w:rPr>
        <w:t>سا</w:t>
      </w:r>
      <w:proofErr w:type="spellEnd"/>
      <w:r w:rsidRPr="00CC6277">
        <w:rPr>
          <w:rFonts w:hint="cs"/>
          <w:rtl/>
          <w:lang w:bidi="ar-DZ"/>
        </w:rPr>
        <w:t>.</w:t>
      </w:r>
    </w:p>
    <w:p w:rsidR="00941270" w:rsidRPr="00CC6277" w:rsidRDefault="00941270" w:rsidP="00941270">
      <w:pPr>
        <w:tabs>
          <w:tab w:val="left" w:pos="737"/>
        </w:tabs>
        <w:bidi/>
        <w:rPr>
          <w:rtl/>
          <w:lang w:bidi="ar-DZ"/>
        </w:rPr>
      </w:pPr>
      <w:r w:rsidRPr="00CC6277">
        <w:rPr>
          <w:lang w:bidi="ar-DZ"/>
        </w:rPr>
        <w:t xml:space="preserve">        </w:t>
      </w:r>
      <w:r w:rsidRPr="00CC6277">
        <w:rPr>
          <w:rFonts w:hint="cs"/>
          <w:rtl/>
          <w:lang w:bidi="ar-DZ"/>
        </w:rPr>
        <w:t xml:space="preserve">يبقى المتعهدين ملزمين بعروضهم لمدة مائة و ثمانون (180) يوم ابتداء من تاريخ اخر اجل لاستقبال العروض ، يحق </w:t>
      </w:r>
      <w:r w:rsidRPr="00CC6277">
        <w:rPr>
          <w:lang w:bidi="ar-DZ"/>
        </w:rPr>
        <w:t xml:space="preserve">  </w:t>
      </w:r>
      <w:r w:rsidRPr="00CC6277">
        <w:rPr>
          <w:rFonts w:hint="cs"/>
          <w:rtl/>
          <w:lang w:bidi="ar-DZ"/>
        </w:rPr>
        <w:t xml:space="preserve">لممثل واحد لكل متعهد المشاركة في عملية فتح </w:t>
      </w:r>
      <w:proofErr w:type="spellStart"/>
      <w:r w:rsidRPr="00CC6277">
        <w:rPr>
          <w:rFonts w:hint="cs"/>
          <w:rtl/>
          <w:lang w:bidi="ar-DZ"/>
        </w:rPr>
        <w:t>الاظرفة</w:t>
      </w:r>
      <w:proofErr w:type="spellEnd"/>
      <w:r w:rsidRPr="00CC6277">
        <w:rPr>
          <w:rFonts w:hint="cs"/>
          <w:rtl/>
          <w:lang w:bidi="ar-DZ"/>
        </w:rPr>
        <w:t xml:space="preserve"> التقنية و المالية التي تتم في جلسة علنية ، في أخر يوم لإيدا</w:t>
      </w:r>
      <w:r w:rsidRPr="00CC6277">
        <w:rPr>
          <w:rFonts w:hint="eastAsia"/>
          <w:rtl/>
          <w:lang w:bidi="ar-DZ"/>
        </w:rPr>
        <w:t>ع</w:t>
      </w:r>
      <w:r w:rsidRPr="00CC6277">
        <w:rPr>
          <w:lang w:bidi="ar-DZ"/>
        </w:rPr>
        <w:t xml:space="preserve"> </w:t>
      </w:r>
      <w:r w:rsidRPr="00CC6277">
        <w:rPr>
          <w:rFonts w:hint="cs"/>
          <w:rtl/>
          <w:lang w:bidi="ar-DZ"/>
        </w:rPr>
        <w:t>العروض على الساعة 14:00 وذلك على العنوان التالي : المديرية العملية بالطارف الطريق الوطني رقم 44</w:t>
      </w:r>
      <w:r w:rsidRPr="00CC6277">
        <w:rPr>
          <w:lang w:bidi="ar-DZ"/>
        </w:rPr>
        <w:t>.</w:t>
      </w:r>
      <w:r w:rsidRPr="00CC6277">
        <w:rPr>
          <w:rFonts w:hint="cs"/>
          <w:rtl/>
          <w:lang w:bidi="ar-DZ"/>
        </w:rPr>
        <w:t xml:space="preserve">    </w:t>
      </w:r>
    </w:p>
    <w:p w:rsidR="00941270" w:rsidRDefault="00941270" w:rsidP="00941270">
      <w:pPr>
        <w:tabs>
          <w:tab w:val="left" w:pos="737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</w:p>
    <w:p w:rsidR="004C3AF5" w:rsidRDefault="004C3AF5">
      <w:pPr>
        <w:rPr>
          <w:lang w:bidi="ar-DZ"/>
        </w:rPr>
      </w:pPr>
    </w:p>
    <w:sectPr w:rsidR="004C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07AB"/>
    <w:multiLevelType w:val="hybridMultilevel"/>
    <w:tmpl w:val="FAB0FD54"/>
    <w:lvl w:ilvl="0" w:tplc="BB484E7A">
      <w:numFmt w:val="bullet"/>
      <w:lvlText w:val="-"/>
      <w:lvlJc w:val="left"/>
      <w:pPr>
        <w:ind w:left="43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70"/>
    <w:rsid w:val="004C3AF5"/>
    <w:rsid w:val="00941270"/>
    <w:rsid w:val="00C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2ACB-948E-45D9-B020-A116A26A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27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Batiment</dc:creator>
  <cp:lastModifiedBy>PC01</cp:lastModifiedBy>
  <cp:revision>2</cp:revision>
  <dcterms:created xsi:type="dcterms:W3CDTF">2020-02-18T11:55:00Z</dcterms:created>
  <dcterms:modified xsi:type="dcterms:W3CDTF">2020-02-18T11:55:00Z</dcterms:modified>
</cp:coreProperties>
</file>