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0F" w:rsidRDefault="0055170F" w:rsidP="0055170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إعلان عن استشارة وطنية</w:t>
      </w:r>
    </w:p>
    <w:p w:rsidR="0055170F" w:rsidRDefault="00833614" w:rsidP="0091423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 w:rsidR="004859B0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0</w:t>
      </w:r>
      <w:r w:rsidR="0091423F">
        <w:rPr>
          <w:rFonts w:ascii="Times New Roman" w:hAnsi="Times New Roman" w:cs="Times New Roman"/>
          <w:b/>
          <w:bCs/>
          <w:sz w:val="28"/>
          <w:szCs w:val="28"/>
          <w:lang w:bidi="ar-DZ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/إ.ج/م.ع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.غ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م.ف.م.د/د.م.ل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020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</w:t>
      </w:r>
    </w:p>
    <w:p w:rsidR="0055170F" w:rsidRDefault="0055170F" w:rsidP="0055170F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5170F" w:rsidRDefault="0055170F" w:rsidP="0004124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تعلن اتصالات الجزائر عن استشارة وطنية من أجل :</w:t>
      </w:r>
    </w:p>
    <w:p w:rsidR="00041245" w:rsidRDefault="00041245" w:rsidP="0004124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041245" w:rsidRPr="00560018" w:rsidRDefault="00041245" w:rsidP="00B77DDC">
      <w:pPr>
        <w:tabs>
          <w:tab w:val="left" w:pos="4060"/>
        </w:tabs>
        <w:bidi/>
        <w:jc w:val="center"/>
        <w:rPr>
          <w:rFonts w:ascii="Times New Roman" w:hAnsi="Times New Roman" w:cs="Times New Roman"/>
          <w:rtl/>
          <w:lang w:bidi="ar-DZ"/>
        </w:rPr>
      </w:pPr>
      <w:r w:rsidRPr="00B77DD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اشغال تركيب القنوات للشبكة الهاتفية</w:t>
      </w:r>
      <w:r w:rsidR="00485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 </w:t>
      </w:r>
      <w:r w:rsidR="004859B0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</w:p>
    <w:p w:rsidR="004859B0" w:rsidRPr="00560018" w:rsidRDefault="004859B0" w:rsidP="0091423F">
      <w:pPr>
        <w:tabs>
          <w:tab w:val="left" w:pos="4060"/>
        </w:tabs>
        <w:bidi/>
        <w:rPr>
          <w:rFonts w:ascii="Palatino Linotype" w:hAnsi="Palatino Linotype" w:cs="Tahoma"/>
          <w:rtl/>
          <w:lang w:bidi="ar-DZ"/>
        </w:rPr>
      </w:pPr>
      <w:r w:rsidRPr="00560018">
        <w:rPr>
          <w:rFonts w:ascii="Times New Roman" w:hAnsi="Times New Roman" w:cs="Times New Roman" w:hint="cs"/>
          <w:rtl/>
          <w:lang w:bidi="ar-DZ"/>
        </w:rPr>
        <w:t>-</w:t>
      </w:r>
      <w:r w:rsidR="0091423F">
        <w:rPr>
          <w:rFonts w:ascii="Times New Roman" w:hAnsi="Times New Roman" w:cs="Times New Roman" w:hint="cs"/>
          <w:rtl/>
        </w:rPr>
        <w:t xml:space="preserve">ديار الكاف </w:t>
      </w:r>
      <w:r w:rsidR="0091423F">
        <w:rPr>
          <w:rFonts w:ascii="Times New Roman" w:hAnsi="Times New Roman" w:cs="Times New Roman"/>
        </w:rPr>
        <w:t>CMP</w:t>
      </w:r>
      <w:r w:rsidR="0091423F">
        <w:rPr>
          <w:rFonts w:ascii="Palatino Linotype" w:hAnsi="Palatino Linotype" w:cs="Tahoma" w:hint="cs"/>
          <w:rtl/>
          <w:lang w:bidi="ar-DZ"/>
        </w:rPr>
        <w:t xml:space="preserve">باب الواد </w:t>
      </w:r>
      <w:r w:rsidR="0091423F" w:rsidRPr="00FF1883">
        <w:rPr>
          <w:rFonts w:ascii="Palatino Linotype" w:hAnsi="Palatino Linotype" w:cs="Tahoma" w:hint="cs"/>
          <w:rtl/>
        </w:rPr>
        <w:t>(</w:t>
      </w:r>
      <w:r w:rsidR="0091423F" w:rsidRPr="00FF1883">
        <w:rPr>
          <w:rFonts w:ascii="Times New Roman" w:hAnsi="Times New Roman" w:cs="Times New Roman" w:hint="cs"/>
          <w:rtl/>
          <w:lang w:bidi="ar-DZ"/>
        </w:rPr>
        <w:t>تركيب القنوات للشبكة الهاتفية </w:t>
      </w:r>
      <w:r w:rsidR="0091423F">
        <w:rPr>
          <w:rFonts w:ascii="Times New Roman" w:hAnsi="Times New Roman" w:cs="Times New Roman" w:hint="cs"/>
          <w:rtl/>
          <w:lang w:bidi="ar-DZ"/>
        </w:rPr>
        <w:t>و نقل)</w:t>
      </w:r>
    </w:p>
    <w:p w:rsidR="00560018" w:rsidRDefault="003E27BA" w:rsidP="0091423F">
      <w:pPr>
        <w:tabs>
          <w:tab w:val="left" w:pos="4060"/>
        </w:tabs>
        <w:bidi/>
        <w:rPr>
          <w:rFonts w:ascii="Palatino Linotype" w:hAnsi="Palatino Linotype" w:cs="Tahoma"/>
          <w:rtl/>
        </w:rPr>
      </w:pPr>
      <w:r w:rsidRPr="00560018">
        <w:rPr>
          <w:rFonts w:ascii="Palatino Linotype" w:hAnsi="Palatino Linotype" w:cs="Tahoma" w:hint="cs"/>
          <w:rtl/>
        </w:rPr>
        <w:tab/>
      </w:r>
      <w:r w:rsidRPr="00560018">
        <w:rPr>
          <w:rFonts w:ascii="Palatino Linotype" w:hAnsi="Palatino Linotype" w:cs="Tahoma" w:hint="cs"/>
          <w:rtl/>
        </w:rPr>
        <w:tab/>
      </w:r>
      <w:r w:rsidR="00FF1883" w:rsidRPr="00560018">
        <w:rPr>
          <w:rFonts w:ascii="Palatino Linotype" w:hAnsi="Palatino Linotype" w:cs="Tahoma" w:hint="cs"/>
          <w:rtl/>
        </w:rPr>
        <w:tab/>
      </w:r>
      <w:r w:rsidRPr="00560018">
        <w:rPr>
          <w:rFonts w:ascii="Palatino Linotype" w:hAnsi="Palatino Linotype" w:cs="Tahoma" w:hint="cs"/>
          <w:rtl/>
        </w:rPr>
        <w:tab/>
      </w:r>
    </w:p>
    <w:p w:rsidR="00FF1883" w:rsidRPr="00560018" w:rsidRDefault="003E27BA" w:rsidP="0091423F">
      <w:pPr>
        <w:tabs>
          <w:tab w:val="left" w:pos="4060"/>
        </w:tabs>
        <w:bidi/>
        <w:rPr>
          <w:rFonts w:ascii="Palatino Linotype" w:hAnsi="Palatino Linotype" w:cs="Tahoma"/>
          <w:rtl/>
        </w:rPr>
      </w:pPr>
      <w:r w:rsidRPr="00560018">
        <w:rPr>
          <w:rFonts w:ascii="Times New Roman" w:hAnsi="Times New Roman" w:cs="Times New Roman" w:hint="cs"/>
          <w:rtl/>
          <w:lang w:bidi="ar-DZ"/>
        </w:rPr>
        <w:t>-</w:t>
      </w:r>
      <w:r w:rsidRPr="00560018">
        <w:rPr>
          <w:rFonts w:ascii="Palatino Linotype" w:hAnsi="Palatino Linotype" w:cs="Tahoma" w:hint="cs"/>
          <w:rtl/>
        </w:rPr>
        <w:t>حى</w:t>
      </w:r>
      <w:r w:rsidR="0091423F">
        <w:rPr>
          <w:rFonts w:ascii="Palatino Linotype" w:hAnsi="Palatino Linotype" w:cs="Tahoma" w:hint="cs"/>
          <w:rtl/>
        </w:rPr>
        <w:t xml:space="preserve">327 سكن سكن ترقوي تساهمي   </w:t>
      </w:r>
      <w:r w:rsidR="0091423F">
        <w:rPr>
          <w:rFonts w:ascii="Palatino Linotype" w:hAnsi="Palatino Linotype" w:cs="Tahoma"/>
        </w:rPr>
        <w:t xml:space="preserve">SERMOUNI  </w:t>
      </w:r>
      <w:r w:rsidR="0091423F">
        <w:rPr>
          <w:rFonts w:ascii="Palatino Linotype" w:hAnsi="Palatino Linotype" w:cs="Tahoma" w:hint="cs"/>
          <w:rtl/>
        </w:rPr>
        <w:t xml:space="preserve">  ولاد فايت </w:t>
      </w:r>
      <w:r w:rsidR="00FF1883" w:rsidRPr="00560018">
        <w:rPr>
          <w:rFonts w:ascii="Palatino Linotype" w:hAnsi="Palatino Linotype" w:cs="Tahoma" w:hint="cs"/>
          <w:rtl/>
        </w:rPr>
        <w:t>(</w:t>
      </w:r>
      <w:r w:rsidR="00FF1883" w:rsidRPr="00560018">
        <w:rPr>
          <w:rFonts w:ascii="Times New Roman" w:hAnsi="Times New Roman" w:cs="Times New Roman" w:hint="cs"/>
          <w:rtl/>
          <w:lang w:bidi="ar-DZ"/>
        </w:rPr>
        <w:t>تركيب القنوات للشبكة الهاتفية </w:t>
      </w:r>
      <w:r w:rsidR="0091423F">
        <w:rPr>
          <w:rFonts w:ascii="Times New Roman" w:hAnsi="Times New Roman" w:cs="Times New Roman" w:hint="cs"/>
          <w:rtl/>
          <w:lang w:bidi="ar-DZ"/>
        </w:rPr>
        <w:t>توزيع و</w:t>
      </w:r>
      <w:r w:rsidR="00FF1883" w:rsidRPr="00560018">
        <w:rPr>
          <w:rFonts w:ascii="Times New Roman" w:hAnsi="Times New Roman" w:cs="Times New Roman" w:hint="cs"/>
          <w:rtl/>
          <w:lang w:bidi="ar-DZ"/>
        </w:rPr>
        <w:t xml:space="preserve"> نقل</w:t>
      </w:r>
      <w:r w:rsidR="00FF1883" w:rsidRPr="00560018">
        <w:rPr>
          <w:rFonts w:ascii="Palatino Linotype" w:hAnsi="Palatino Linotype" w:cs="Tahoma" w:hint="cs"/>
          <w:rtl/>
        </w:rPr>
        <w:t>)</w:t>
      </w:r>
    </w:p>
    <w:p w:rsidR="004859B0" w:rsidRPr="00B77DDC" w:rsidRDefault="003E27BA" w:rsidP="00560018">
      <w:pPr>
        <w:tabs>
          <w:tab w:val="left" w:pos="4060"/>
        </w:tabs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Palatino Linotype" w:hAnsi="Palatino Linotype" w:cs="Tahoma" w:hint="cs"/>
          <w:rtl/>
        </w:rPr>
        <w:tab/>
      </w:r>
      <w:r>
        <w:rPr>
          <w:rFonts w:ascii="Palatino Linotype" w:hAnsi="Palatino Linotype" w:cs="Tahoma" w:hint="cs"/>
          <w:rtl/>
        </w:rPr>
        <w:tab/>
      </w:r>
    </w:p>
    <w:p w:rsidR="00262670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الشروط :</w:t>
      </w:r>
    </w:p>
    <w:p w:rsidR="00262670" w:rsidRDefault="00262670" w:rsidP="0026267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262670" w:rsidRDefault="00262670" w:rsidP="00262670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المديرية العامة لاتصالات الجزائر غرب</w:t>
      </w:r>
    </w:p>
    <w:p w:rsidR="0055170F" w:rsidRDefault="00262670" w:rsidP="00262670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55170F" w:rsidRDefault="0055170F" w:rsidP="0055170F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5170F" w:rsidRDefault="0055170F" w:rsidP="00D14430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 قدره</w:t>
      </w:r>
      <w:r w:rsidR="0026267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الفين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دينار جزائري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(</w:t>
      </w:r>
      <w:r w:rsidR="00262670">
        <w:rPr>
          <w:rFonts w:ascii="Times New Roman" w:hAnsi="Times New Roman" w:cs="Times New Roman" w:hint="cs"/>
          <w:sz w:val="24"/>
          <w:szCs w:val="24"/>
          <w:rtl/>
          <w:lang w:bidi="ar-DZ"/>
        </w:rPr>
        <w:t>2000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رقم : </w:t>
      </w:r>
      <w:r w:rsidR="00D14430" w:rsidRPr="00D14430">
        <w:rPr>
          <w:rFonts w:ascii="Palatino Linotype" w:hAnsi="Palatino Linotype" w:cs="Tahoma"/>
          <w:b/>
        </w:rPr>
        <w:t>00100622030000001733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يجب أن تتضمن العروض :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: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"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 :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مالي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: موضوع داخل ظرف مغلق لا يحمل إلا عبارة "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مالي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التالية :</w:t>
      </w:r>
    </w:p>
    <w:p w:rsidR="0055170F" w:rsidRDefault="0055170F" w:rsidP="0055170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55170F" w:rsidRDefault="0055170F" w:rsidP="0055170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إعلان عن استشارة وطنية</w:t>
      </w:r>
    </w:p>
    <w:p w:rsidR="006B6D46" w:rsidRDefault="00833614" w:rsidP="0091423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 w:rsidR="00D27F92">
        <w:rPr>
          <w:rFonts w:ascii="Times New Roman" w:hAnsi="Times New Roman" w:cs="Times New Roman"/>
          <w:b/>
          <w:bCs/>
          <w:sz w:val="28"/>
          <w:szCs w:val="28"/>
          <w:lang w:bidi="ar-DZ"/>
        </w:rPr>
        <w:t>0</w:t>
      </w:r>
      <w:r w:rsidR="0091423F">
        <w:rPr>
          <w:rFonts w:ascii="Times New Roman" w:hAnsi="Times New Roman" w:cs="Times New Roman"/>
          <w:b/>
          <w:bCs/>
          <w:sz w:val="28"/>
          <w:szCs w:val="28"/>
          <w:lang w:bidi="ar-DZ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/إ.ج/م.ع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.غ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م.ف.م.د/د.م.ل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020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</w:t>
      </w:r>
    </w:p>
    <w:p w:rsidR="006B6D46" w:rsidRDefault="006B6D46" w:rsidP="006B6D46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المديرية العامة لاتصالات الجزائر غرب</w:t>
      </w:r>
    </w:p>
    <w:p w:rsidR="006B6D46" w:rsidRDefault="006B6D46" w:rsidP="006B6D46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041245" w:rsidRDefault="00041245" w:rsidP="00041245">
      <w:pPr>
        <w:tabs>
          <w:tab w:val="left" w:pos="406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rtl/>
          <w:lang w:bidi="ar-DZ"/>
        </w:rPr>
      </w:pPr>
    </w:p>
    <w:p w:rsidR="0055170F" w:rsidRDefault="0055170F" w:rsidP="0055170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" لا يفتح إلا من طرف لجنة فتح الأظرفة وتقييم العروض "</w:t>
      </w: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55170F" w:rsidRDefault="0055170F" w:rsidP="0055170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55170F" w:rsidRDefault="0055170F" w:rsidP="0091423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بـ</w:t>
      </w:r>
      <w:r w:rsidR="00805F6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خمسة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="00805F6E">
        <w:rPr>
          <w:rFonts w:ascii="Times New Roman" w:hAnsi="Times New Roman" w:cs="Times New Roman"/>
          <w:b/>
          <w:bCs/>
          <w:sz w:val="24"/>
          <w:szCs w:val="24"/>
          <w:lang w:bidi="ar-DZ"/>
        </w:rPr>
        <w:t>5</w:t>
      </w:r>
      <w:r w:rsidR="0091423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) أيام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ابتداء من </w:t>
      </w:r>
      <w:r w:rsidR="00F60225">
        <w:rPr>
          <w:rFonts w:ascii="Times New Roman" w:hAnsi="Times New Roman" w:cs="Times New Roman" w:hint="cs"/>
          <w:sz w:val="24"/>
          <w:szCs w:val="24"/>
          <w:rtl/>
          <w:lang w:bidi="ar-DZ"/>
        </w:rPr>
        <w:t>تاريخ صدور هدا الاعلان في الموقع الالكتروني الاتصالات الجزائر</w:t>
      </w:r>
    </w:p>
    <w:p w:rsidR="0055170F" w:rsidRDefault="0055170F" w:rsidP="00F6022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08.00 سا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إلى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14.00 سا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14.00 سا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بالعنوان المذكور أعلاه. </w:t>
      </w:r>
    </w:p>
    <w:p w:rsidR="0055170F" w:rsidRDefault="0055170F" w:rsidP="0055170F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المترشحون ملزمين بعروضهم لمدة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180 يوما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العروض.</w:t>
      </w:r>
    </w:p>
    <w:p w:rsidR="00101E27" w:rsidRDefault="00101E27">
      <w:pPr>
        <w:rPr>
          <w:lang w:bidi="ar-DZ"/>
        </w:rPr>
      </w:pPr>
    </w:p>
    <w:sectPr w:rsidR="00101E27" w:rsidSect="00C342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BC" w:rsidRDefault="004636BC" w:rsidP="0055170F">
      <w:pPr>
        <w:spacing w:after="0" w:line="240" w:lineRule="auto"/>
      </w:pPr>
      <w:r>
        <w:separator/>
      </w:r>
    </w:p>
  </w:endnote>
  <w:endnote w:type="continuationSeparator" w:id="1">
    <w:p w:rsidR="004636BC" w:rsidRDefault="004636BC" w:rsidP="005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BC" w:rsidRDefault="004636BC" w:rsidP="0055170F">
      <w:pPr>
        <w:spacing w:after="0" w:line="240" w:lineRule="auto"/>
      </w:pPr>
      <w:r>
        <w:separator/>
      </w:r>
    </w:p>
  </w:footnote>
  <w:footnote w:type="continuationSeparator" w:id="1">
    <w:p w:rsidR="004636BC" w:rsidRDefault="004636BC" w:rsidP="005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0F" w:rsidRDefault="00262670" w:rsidP="0055170F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70F" w:rsidRDefault="0055170F" w:rsidP="0055170F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م.ع.إ - ش.ذ.أ</w:t>
    </w:r>
  </w:p>
  <w:p w:rsidR="0055170F" w:rsidRDefault="0055170F" w:rsidP="0055170F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ر.ت.ج : 000216001808337</w:t>
    </w:r>
  </w:p>
  <w:p w:rsidR="00262670" w:rsidRDefault="00262670" w:rsidP="0055170F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العامة لاتصالات الجزائر غرب</w:t>
    </w:r>
  </w:p>
  <w:p w:rsidR="0055170F" w:rsidRDefault="0055170F" w:rsidP="0055170F">
    <w:pPr>
      <w:pStyle w:val="En-tte"/>
      <w:jc w:val="center"/>
      <w:rPr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43,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نهج براهيم هجرس </w:t>
    </w:r>
    <w:r w:rsidR="0026267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طريق المستشفى بني مسوس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771"/>
    <w:multiLevelType w:val="hybridMultilevel"/>
    <w:tmpl w:val="A8C88EE2"/>
    <w:lvl w:ilvl="0" w:tplc="EDC8B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133"/>
    <w:rsid w:val="0000088C"/>
    <w:rsid w:val="000117E3"/>
    <w:rsid w:val="00033B27"/>
    <w:rsid w:val="00037D8D"/>
    <w:rsid w:val="00041245"/>
    <w:rsid w:val="00101E27"/>
    <w:rsid w:val="00145C1B"/>
    <w:rsid w:val="001B674D"/>
    <w:rsid w:val="001C2616"/>
    <w:rsid w:val="001E0A0A"/>
    <w:rsid w:val="001E6D89"/>
    <w:rsid w:val="00205466"/>
    <w:rsid w:val="00262670"/>
    <w:rsid w:val="002A1379"/>
    <w:rsid w:val="00326337"/>
    <w:rsid w:val="003E27BA"/>
    <w:rsid w:val="00400BC8"/>
    <w:rsid w:val="004636BC"/>
    <w:rsid w:val="004859B0"/>
    <w:rsid w:val="00524F87"/>
    <w:rsid w:val="00527262"/>
    <w:rsid w:val="0055170F"/>
    <w:rsid w:val="00560018"/>
    <w:rsid w:val="006310A1"/>
    <w:rsid w:val="006706B8"/>
    <w:rsid w:val="006B6D46"/>
    <w:rsid w:val="006C4178"/>
    <w:rsid w:val="006D69C4"/>
    <w:rsid w:val="00707E03"/>
    <w:rsid w:val="007275CB"/>
    <w:rsid w:val="007711C1"/>
    <w:rsid w:val="007A0FB5"/>
    <w:rsid w:val="007C2A3B"/>
    <w:rsid w:val="00805F6E"/>
    <w:rsid w:val="0081299A"/>
    <w:rsid w:val="00833614"/>
    <w:rsid w:val="00866F20"/>
    <w:rsid w:val="0091423F"/>
    <w:rsid w:val="00997133"/>
    <w:rsid w:val="009A4DF7"/>
    <w:rsid w:val="009B7321"/>
    <w:rsid w:val="009E26E8"/>
    <w:rsid w:val="00A84B98"/>
    <w:rsid w:val="00B21C58"/>
    <w:rsid w:val="00B77DDC"/>
    <w:rsid w:val="00B85CD1"/>
    <w:rsid w:val="00C34214"/>
    <w:rsid w:val="00CA09E4"/>
    <w:rsid w:val="00CF0577"/>
    <w:rsid w:val="00D14430"/>
    <w:rsid w:val="00D27F92"/>
    <w:rsid w:val="00D370F8"/>
    <w:rsid w:val="00DB343A"/>
    <w:rsid w:val="00DF7DEE"/>
    <w:rsid w:val="00E4779B"/>
    <w:rsid w:val="00F60225"/>
    <w:rsid w:val="00FF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Achat</cp:lastModifiedBy>
  <cp:revision>2</cp:revision>
  <cp:lastPrinted>2020-01-20T13:03:00Z</cp:lastPrinted>
  <dcterms:created xsi:type="dcterms:W3CDTF">2020-02-17T08:48:00Z</dcterms:created>
  <dcterms:modified xsi:type="dcterms:W3CDTF">2020-02-17T08:48:00Z</dcterms:modified>
</cp:coreProperties>
</file>