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95" w:rsidRPr="00101417" w:rsidRDefault="009D1F95" w:rsidP="009D1F95">
      <w:pPr>
        <w:tabs>
          <w:tab w:val="left" w:pos="4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01417">
        <w:rPr>
          <w:noProof/>
          <w:lang w:eastAsia="fr-FR"/>
        </w:rPr>
        <w:drawing>
          <wp:inline distT="0" distB="0" distL="0" distR="0">
            <wp:extent cx="1657350" cy="504825"/>
            <wp:effectExtent l="0" t="0" r="0" b="9525"/>
            <wp:docPr id="2" name="Image 2" descr="LOGOA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AT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95" w:rsidRPr="00101417" w:rsidRDefault="009D1F95" w:rsidP="009D1F95">
      <w:pPr>
        <w:tabs>
          <w:tab w:val="left" w:pos="4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9D1F95" w:rsidRPr="00101417" w:rsidRDefault="009D1F95" w:rsidP="009D1F95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DIRECTION OPERATIONNELLE BOUIRA  </w:t>
      </w:r>
    </w:p>
    <w:p w:rsidR="000B1EA9" w:rsidRPr="00101417" w:rsidRDefault="000B1EA9" w:rsidP="000B1EA9">
      <w:pPr>
        <w:tabs>
          <w:tab w:val="left" w:pos="406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0141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SOUS-DIRECTION FONCTIONS SUPPORT </w:t>
      </w:r>
    </w:p>
    <w:p w:rsidR="009D1F95" w:rsidRPr="00101417" w:rsidRDefault="009D1F95" w:rsidP="009D1F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DEPARTEMENT ACHAT LOGISTIQUE</w:t>
      </w:r>
    </w:p>
    <w:p w:rsidR="009D1F95" w:rsidRPr="00101417" w:rsidRDefault="00BF35B5" w:rsidP="009D1F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1F95"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SERVICE ACHAT </w:t>
      </w:r>
    </w:p>
    <w:p w:rsidR="009D1F95" w:rsidRPr="00101417" w:rsidRDefault="009D1F95" w:rsidP="009D1F95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AVIS DE CONSULTATION NATIONALE </w:t>
      </w:r>
    </w:p>
    <w:p w:rsidR="009D1F95" w:rsidRPr="00101417" w:rsidRDefault="009D1F95" w:rsidP="00BF35B5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AT/DO/</w:t>
      </w:r>
      <w:r w:rsidR="00BF35B5"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N°32 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/2019</w:t>
      </w:r>
    </w:p>
    <w:p w:rsidR="009D1F95" w:rsidRPr="00101417" w:rsidRDefault="009D1F95" w:rsidP="009D1F95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D1F95" w:rsidRPr="00101417" w:rsidRDefault="009D1F95" w:rsidP="00170F88">
      <w:pPr>
        <w:tabs>
          <w:tab w:val="left" w:pos="4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avis de consultation nationale 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N° </w:t>
      </w:r>
      <w:r w:rsidR="00CE13D4"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32/2019 (relance de l’Avis N° 27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/2019</w:t>
      </w:r>
      <w:proofErr w:type="gramStart"/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) </w:t>
      </w: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</w:t>
      </w:r>
      <w:proofErr w:type="gramEnd"/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lancé pour : 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« PRESTATION D’ENTRETIEN ET REPARATION DU PARC AUTOMOBILE D’ALGERIE TELECOM </w:t>
      </w:r>
      <w:r w:rsidR="00170F88"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DO DE BOUIRA »</w:t>
      </w: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selon les lots suivants :</w:t>
      </w:r>
    </w:p>
    <w:p w:rsidR="00170F88" w:rsidRPr="00101417" w:rsidRDefault="00170F88" w:rsidP="009D1F95">
      <w:pPr>
        <w:tabs>
          <w:tab w:val="left" w:pos="4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D1F95" w:rsidRPr="00101417" w:rsidRDefault="009D1F95" w:rsidP="009D1F9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Lot N°</w:t>
      </w:r>
      <w:r w:rsidR="000B1EA9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01 : </w:t>
      </w:r>
      <w:r w:rsidRPr="0010141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fr-FR"/>
        </w:rPr>
        <w:t>PRESTATION D’ENTRETIEN ET DE REPARATIONS DU PARC AUTOMOBILE D’ALGERIE TELECOM REGION BOUIRA</w:t>
      </w:r>
    </w:p>
    <w:p w:rsidR="009D1F95" w:rsidRPr="00101417" w:rsidRDefault="009D1F95" w:rsidP="009D1F9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Lot N°</w:t>
      </w:r>
      <w:r w:rsidR="000B1EA9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02 : </w:t>
      </w:r>
      <w:r w:rsidRPr="0010141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fr-FR"/>
        </w:rPr>
        <w:t>PRESTATION D’ENTRETIEN ET DE REPARATIONS DU PARC AUTOMOBILE D’ALGERIE TELECOM REGION AIN BESSAM ET SOUR EL GHOZLANE</w:t>
      </w:r>
    </w:p>
    <w:p w:rsidR="009D1F95" w:rsidRPr="00101417" w:rsidRDefault="009D1F95" w:rsidP="009D1F9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Lot N°</w:t>
      </w:r>
      <w:r w:rsidR="000B1EA9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03 : </w:t>
      </w:r>
      <w:r w:rsidRPr="0010141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fr-FR"/>
        </w:rPr>
        <w:t>PRESTATION D’ENTRETIEN ET DE REPARATIONS DU PARC AUTOMOBILE D’ALGERIE TELECOM REGION LAKHDARIA</w:t>
      </w:r>
    </w:p>
    <w:p w:rsidR="009D1F95" w:rsidRPr="00101417" w:rsidRDefault="009D1F95" w:rsidP="009D1F9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Lot N°</w:t>
      </w:r>
      <w:r w:rsidR="000B1EA9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04 : </w:t>
      </w:r>
      <w:r w:rsidRPr="0010141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fr-FR"/>
        </w:rPr>
        <w:t>PRESTATION D’ENTRETIEN ET DE REPARATIONS DU PARC AUTOMOBILE D’ALGERIE TELECOM REGION M'CHEDALLAH</w:t>
      </w:r>
    </w:p>
    <w:p w:rsidR="009D1F95" w:rsidRPr="00101417" w:rsidRDefault="009D1F95" w:rsidP="009D1F95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9D1F95" w:rsidRPr="00101417" w:rsidRDefault="009D1F95" w:rsidP="009D1F95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représentants des sociétés intéressé</w:t>
      </w:r>
      <w:r w:rsidR="000B1EA9"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 peuvent se présenter pour retirer le cahier des charges,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accompagnés du cachet de l’entreprise 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 l’adresse ci-après :</w:t>
      </w:r>
    </w:p>
    <w:p w:rsidR="009D1F95" w:rsidRPr="00101417" w:rsidRDefault="009D1F95" w:rsidP="009D1F95">
      <w:pPr>
        <w:tabs>
          <w:tab w:val="left" w:pos="40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D1F95" w:rsidRPr="00101417" w:rsidRDefault="009D1F95" w:rsidP="009D1F9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DIRECTION OPERATIONNELLE BOUIRA  </w:t>
      </w:r>
    </w:p>
    <w:p w:rsidR="009D1F95" w:rsidRPr="00101417" w:rsidRDefault="009D1F95" w:rsidP="000B1E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SOUS</w:t>
      </w:r>
      <w:r w:rsidR="000B1EA9"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DIRECTION </w:t>
      </w:r>
      <w:r w:rsidR="000B1EA9"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FONCTIONS 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SUPPORT </w:t>
      </w:r>
    </w:p>
    <w:p w:rsidR="009D1F95" w:rsidRPr="00101417" w:rsidRDefault="009D1F95" w:rsidP="009D1F9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DEPARTEMENT ACHAT LOGISTIQUE</w:t>
      </w:r>
    </w:p>
    <w:p w:rsidR="009D1F95" w:rsidRPr="00101417" w:rsidRDefault="009D1F95" w:rsidP="009D1F9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SERVICE ACHAT </w:t>
      </w:r>
    </w:p>
    <w:p w:rsidR="009D1F95" w:rsidRPr="00101417" w:rsidRDefault="009D1F95" w:rsidP="009D1F9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RUE AMROUCHE MOULOUD CHATEAU D’EAU - BOUIRA</w:t>
      </w:r>
    </w:p>
    <w:p w:rsidR="009D1F95" w:rsidRPr="00101417" w:rsidRDefault="009D1F95" w:rsidP="009D1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D1F95" w:rsidRPr="00101417" w:rsidRDefault="009D1F95" w:rsidP="009D1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Contre le versement auprès de la banque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BNA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d’un montant de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(1000 DA)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mille Dinars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non remboursable, représentant les frais de documentation et de reprographie au compte bancaire : </w:t>
      </w: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N° :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001004600300000173/02 </w:t>
      </w:r>
    </w:p>
    <w:p w:rsidR="00170F88" w:rsidRPr="00101417" w:rsidRDefault="00170F88" w:rsidP="009D1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D1F95" w:rsidRPr="00101417" w:rsidRDefault="009D1F95" w:rsidP="009D1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Le cahier des charges doit être retiré par le candidat ou son représentant désigné à cet effet. </w:t>
      </w:r>
    </w:p>
    <w:p w:rsidR="009D1F95" w:rsidRPr="00101417" w:rsidRDefault="009D1F95" w:rsidP="009D1F95">
      <w:pPr>
        <w:tabs>
          <w:tab w:val="left" w:pos="4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9D1F95" w:rsidRPr="00101417" w:rsidRDefault="009D1F95" w:rsidP="009D1F95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offres doivent être composées</w:t>
      </w: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9D1F95" w:rsidRPr="00101417" w:rsidRDefault="009D1F95" w:rsidP="009D1F95">
      <w:pPr>
        <w:numPr>
          <w:ilvl w:val="0"/>
          <w:numId w:val="2"/>
        </w:numPr>
        <w:tabs>
          <w:tab w:val="left" w:pos="40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D’un dossier administratif :</w:t>
      </w: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Inséré 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dans une enveloppe fermée ne comportant que la mention « 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Dossier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Administratif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» + N° de la consultation + dénomination du projet +</w:t>
      </w:r>
      <w:r w:rsidR="000B1EA9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dénomination de l’entreprise </w:t>
      </w:r>
    </w:p>
    <w:p w:rsidR="009D1F95" w:rsidRPr="00101417" w:rsidRDefault="009D1F95" w:rsidP="009D1F95">
      <w:pPr>
        <w:numPr>
          <w:ilvl w:val="0"/>
          <w:numId w:val="2"/>
        </w:numPr>
        <w:tabs>
          <w:tab w:val="left" w:pos="40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D’une offre technique : 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Insérée dans une enveloppe fermée ne comportant que la mention « 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Offre technique » + N° de la consultation + dénomination du projet +</w:t>
      </w:r>
      <w:r w:rsidR="000B1EA9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dénomination de l’entreprise </w:t>
      </w:r>
    </w:p>
    <w:p w:rsidR="009D1F95" w:rsidRPr="00101417" w:rsidRDefault="009D1F95" w:rsidP="009D1F95">
      <w:pPr>
        <w:numPr>
          <w:ilvl w:val="0"/>
          <w:numId w:val="2"/>
        </w:numPr>
        <w:tabs>
          <w:tab w:val="left" w:pos="40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D’une offre financière :</w:t>
      </w: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Insérée dans une enveloppe fermée ne comportant que la mention « 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Offre financière »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+ N° de la consultation + dénomination du projet +</w:t>
      </w:r>
      <w:r w:rsidR="000B1EA9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dénomination de l’entreprise + N° du pli </w:t>
      </w:r>
    </w:p>
    <w:p w:rsidR="009D1F95" w:rsidRPr="00101417" w:rsidRDefault="009D1F95" w:rsidP="009D1F95">
      <w:pPr>
        <w:tabs>
          <w:tab w:val="left" w:pos="40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 </w:t>
      </w:r>
    </w:p>
    <w:p w:rsidR="009D1F95" w:rsidRPr="00101417" w:rsidRDefault="009D1F95" w:rsidP="009D1F95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9D1F95" w:rsidRPr="00101417" w:rsidRDefault="009D1F95" w:rsidP="009D1F95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D1F95" w:rsidRPr="00101417" w:rsidRDefault="009D1F95" w:rsidP="009D1F9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AVIS </w:t>
      </w:r>
      <w:r w:rsidR="004567DC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 CONSULTATION </w:t>
      </w:r>
      <w:proofErr w:type="gramStart"/>
      <w:r w:rsidR="004567DC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NATIONALE  N</w:t>
      </w:r>
      <w:proofErr w:type="gramEnd"/>
      <w:r w:rsidR="004567DC"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° 32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/2019</w:t>
      </w:r>
    </w:p>
    <w:p w:rsidR="009D1F95" w:rsidRPr="00101417" w:rsidRDefault="009D1F95" w:rsidP="009D1F95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323" w:lineRule="atLeast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fr-FR"/>
        </w:rPr>
        <w:t>« PRESTATION D’ENTRETIENT ET DE MAINTENANCE DU PARC DES VEHICULES AU PROFIT DO BOUIRA AVEC FOURNITURE DE PIECES DE RECHANGES »</w:t>
      </w:r>
    </w:p>
    <w:p w:rsidR="009D1F95" w:rsidRPr="00101417" w:rsidRDefault="009D1F95" w:rsidP="000B1E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 xml:space="preserve">DO de </w:t>
      </w:r>
      <w:proofErr w:type="spellStart"/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>Bouira</w:t>
      </w:r>
      <w:proofErr w:type="spellEnd"/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 xml:space="preserve"> </w:t>
      </w:r>
      <w:r w:rsidR="000B1EA9"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 xml:space="preserve">- 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 xml:space="preserve">Rue </w:t>
      </w:r>
      <w:proofErr w:type="spellStart"/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>Amrouche</w:t>
      </w:r>
      <w:proofErr w:type="spellEnd"/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 xml:space="preserve"> Mouloud </w:t>
      </w:r>
      <w:r w:rsidR="000B1EA9"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 xml:space="preserve">- </w:t>
      </w:r>
      <w:proofErr w:type="spellStart"/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>Bouira</w:t>
      </w:r>
      <w:proofErr w:type="spellEnd"/>
    </w:p>
    <w:p w:rsidR="009D1F95" w:rsidRPr="00101417" w:rsidRDefault="009D1F95" w:rsidP="000B1E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 xml:space="preserve"> « A n’ouvrir que par la commission d’ouverture </w:t>
      </w:r>
      <w:r w:rsidR="000B1EA9"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 xml:space="preserve">des plis 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 xml:space="preserve">et d’évaluation des </w:t>
      </w:r>
      <w:r w:rsidR="000B1EA9"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>offres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fr-FR"/>
        </w:rPr>
        <w:t> »</w:t>
      </w:r>
    </w:p>
    <w:p w:rsidR="009D1F95" w:rsidRPr="00101417" w:rsidRDefault="009D1F95" w:rsidP="000B1EA9">
      <w:pPr>
        <w:tabs>
          <w:tab w:val="left" w:pos="4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La durée accordée pour la préparation des offres est de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Huit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08 jours)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à partir </w:t>
      </w: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première date de </w:t>
      </w:r>
      <w:bookmarkStart w:id="0" w:name="_GoBack"/>
      <w:bookmarkEnd w:id="0"/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parution du présent avis de consultation sur le site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web </w:t>
      </w:r>
      <w:r w:rsidR="000B1EA9" w:rsidRPr="00101417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d’ALGERIE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TELECOM...</w:t>
      </w:r>
    </w:p>
    <w:p w:rsidR="009D1F95" w:rsidRPr="00101417" w:rsidRDefault="009D1F95" w:rsidP="00170F88">
      <w:pPr>
        <w:tabs>
          <w:tab w:val="left" w:pos="4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La date et heure limite de dépôt des offres est fixée au dernier jour de préparation des offres le </w:t>
      </w:r>
      <w:proofErr w:type="gramStart"/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…………………………</w:t>
      </w:r>
      <w:proofErr w:type="gramEnd"/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..de </w:t>
      </w:r>
      <w:r w:rsidRPr="00101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08h00  à 13h00</w:t>
      </w: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. </w:t>
      </w:r>
    </w:p>
    <w:p w:rsidR="009D1F95" w:rsidRPr="00101417" w:rsidRDefault="009D1F95" w:rsidP="00170F88">
      <w:pPr>
        <w:tabs>
          <w:tab w:val="left" w:pos="4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Si ce jour coïncide avec un jour férié ou un jour de repos légal, la durée de préparation des offres est prorogée jusqu'au jour ouvrable suivant.</w:t>
      </w:r>
    </w:p>
    <w:p w:rsidR="009D1F95" w:rsidRPr="00101417" w:rsidRDefault="009D1F95" w:rsidP="00170F88">
      <w:pPr>
        <w:tabs>
          <w:tab w:val="left" w:pos="4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>Les soumissions qui parviennent après la date de dépôt des plis ne seront pas prises en considération.</w:t>
      </w:r>
    </w:p>
    <w:p w:rsidR="009D1F95" w:rsidRPr="00101417" w:rsidRDefault="009D1F95" w:rsidP="00170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13h00</w:t>
      </w: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l’adresse précitée.</w:t>
      </w:r>
    </w:p>
    <w:p w:rsidR="009D1F95" w:rsidRPr="00101417" w:rsidRDefault="009D1F95" w:rsidP="00170F88">
      <w:pPr>
        <w:tabs>
          <w:tab w:val="left" w:pos="4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candidats restent tenus par leurs offres pendant une période de </w:t>
      </w:r>
      <w:r w:rsidRPr="00101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120 jours</w:t>
      </w:r>
      <w:r w:rsidRPr="001014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compter de la date limite de dépôt des plis.       </w:t>
      </w:r>
    </w:p>
    <w:p w:rsidR="009D1F95" w:rsidRPr="00101417" w:rsidRDefault="009D1F95" w:rsidP="009D1F95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9D1F95" w:rsidRPr="00101417" w:rsidRDefault="009D1F95" w:rsidP="009D1F95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9D1F95" w:rsidRPr="00101417" w:rsidRDefault="009D1F95" w:rsidP="009D1F95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58030D" w:rsidRPr="00101417" w:rsidRDefault="0058030D"/>
    <w:sectPr w:rsidR="0058030D" w:rsidRPr="00101417" w:rsidSect="009D1F9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6E87706"/>
    <w:multiLevelType w:val="hybridMultilevel"/>
    <w:tmpl w:val="6CB60AEA"/>
    <w:lvl w:ilvl="0" w:tplc="BA62E69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C7039"/>
    <w:multiLevelType w:val="hybridMultilevel"/>
    <w:tmpl w:val="F6BAFF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1213E"/>
    <w:multiLevelType w:val="hybridMultilevel"/>
    <w:tmpl w:val="C20489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F95"/>
    <w:rsid w:val="000B1EA9"/>
    <w:rsid w:val="00101417"/>
    <w:rsid w:val="00170F88"/>
    <w:rsid w:val="00236353"/>
    <w:rsid w:val="004567DC"/>
    <w:rsid w:val="0058030D"/>
    <w:rsid w:val="00601EAA"/>
    <w:rsid w:val="00731215"/>
    <w:rsid w:val="008F626F"/>
    <w:rsid w:val="009D1F95"/>
    <w:rsid w:val="00BF35B5"/>
    <w:rsid w:val="00C618E0"/>
    <w:rsid w:val="00C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ACB22-FAD1-4540-B23C-DC794145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berkane</dc:creator>
  <cp:lastModifiedBy>ADI Abdennour</cp:lastModifiedBy>
  <cp:revision>4</cp:revision>
  <cp:lastPrinted>2019-08-15T13:22:00Z</cp:lastPrinted>
  <dcterms:created xsi:type="dcterms:W3CDTF">2019-08-19T09:06:00Z</dcterms:created>
  <dcterms:modified xsi:type="dcterms:W3CDTF">2019-08-19T10:26:00Z</dcterms:modified>
</cp:coreProperties>
</file>