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4F" w:rsidRPr="000D2B40" w:rsidRDefault="001E0D4F" w:rsidP="001E0D4F">
      <w:pPr>
        <w:spacing w:before="240" w:line="240" w:lineRule="auto"/>
        <w:jc w:val="center"/>
        <w:outlineLvl w:val="4"/>
        <w:rPr>
          <w:rFonts w:eastAsia="Times New Roman" w:cs="Calibri"/>
          <w:b/>
          <w:bCs/>
          <w:i/>
          <w:iCs/>
          <w:sz w:val="28"/>
          <w:szCs w:val="28"/>
          <w:u w:val="single"/>
          <w:rtl/>
        </w:rPr>
      </w:pP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</w:rPr>
        <w:t xml:space="preserve">AVIS DE </w:t>
      </w: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  <w:lang w:val="x-none"/>
        </w:rPr>
        <w:t>CONSULTATION N°</w:t>
      </w: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</w:rPr>
        <w:t>06</w:t>
      </w: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  <w:lang w:val="x-none"/>
        </w:rPr>
        <w:t>/</w:t>
      </w: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</w:rPr>
        <w:t xml:space="preserve">2020 </w:t>
      </w:r>
    </w:p>
    <w:p w:rsidR="001E0D4F" w:rsidRPr="001E0D4F" w:rsidRDefault="001E0D4F" w:rsidP="001E0D4F">
      <w:pPr>
        <w:tabs>
          <w:tab w:val="left" w:pos="4060"/>
        </w:tabs>
        <w:rPr>
          <w:rFonts w:cs="Calibri"/>
          <w:b/>
          <w:bCs/>
        </w:rPr>
      </w:pPr>
      <w:r w:rsidRPr="001E0D4F">
        <w:rPr>
          <w:rFonts w:cs="Calibri"/>
        </w:rPr>
        <w:t>Un Avis de consultation nationale est lancée pour :</w:t>
      </w:r>
    </w:p>
    <w:p w:rsidR="001E0D4F" w:rsidRPr="001E0D4F" w:rsidRDefault="001E0D4F" w:rsidP="001E0D4F">
      <w:pPr>
        <w:spacing w:after="0" w:line="276" w:lineRule="auto"/>
        <w:jc w:val="center"/>
        <w:outlineLvl w:val="0"/>
        <w:rPr>
          <w:rFonts w:eastAsia="Times New Roman" w:cs="Calibri"/>
          <w:b/>
          <w:bCs/>
          <w:i/>
          <w:sz w:val="28"/>
          <w:szCs w:val="28"/>
          <w:lang w:eastAsia="fr-FR"/>
        </w:rPr>
      </w:pPr>
      <w:r w:rsidRPr="001E0D4F">
        <w:rPr>
          <w:rFonts w:eastAsia="Times New Roman" w:cs="Calibri"/>
          <w:b/>
          <w:bCs/>
          <w:i/>
          <w:sz w:val="28"/>
          <w:szCs w:val="28"/>
          <w:lang w:eastAsia="fr-FR"/>
        </w:rPr>
        <w:t xml:space="preserve">« La </w:t>
      </w:r>
      <w:r w:rsidRPr="001E0D4F">
        <w:rPr>
          <w:rFonts w:eastAsia="Times New Roman" w:cs="Calibri"/>
          <w:b/>
          <w:i/>
          <w:sz w:val="28"/>
          <w:szCs w:val="28"/>
          <w:lang w:eastAsia="fr-FR"/>
        </w:rPr>
        <w:t xml:space="preserve">Sélection d’un Bureau d’Études pour confection des Plans pour les demandes d’autorisation de voirie au profit de la Do </w:t>
      </w:r>
      <w:proofErr w:type="spellStart"/>
      <w:r w:rsidRPr="001E0D4F">
        <w:rPr>
          <w:rFonts w:eastAsia="Times New Roman" w:cs="Calibri"/>
          <w:b/>
          <w:i/>
          <w:sz w:val="28"/>
          <w:szCs w:val="28"/>
          <w:lang w:eastAsia="fr-FR"/>
        </w:rPr>
        <w:t>Boumerdes</w:t>
      </w:r>
      <w:proofErr w:type="spellEnd"/>
      <w:r w:rsidRPr="001E0D4F">
        <w:rPr>
          <w:rFonts w:eastAsia="Times New Roman" w:cs="Calibri"/>
          <w:b/>
          <w:i/>
          <w:sz w:val="28"/>
          <w:szCs w:val="28"/>
          <w:lang w:eastAsia="fr-FR"/>
        </w:rPr>
        <w:t>.»</w:t>
      </w:r>
    </w:p>
    <w:p w:rsidR="001E0D4F" w:rsidRPr="001E0D4F" w:rsidRDefault="001E0D4F" w:rsidP="001E0D4F">
      <w:pPr>
        <w:spacing w:after="0" w:line="240" w:lineRule="auto"/>
        <w:outlineLvl w:val="0"/>
        <w:rPr>
          <w:rFonts w:ascii="Bell MT" w:eastAsia="Times New Roman" w:hAnsi="Bell MT" w:cs="Times New Roman"/>
          <w:i/>
          <w:sz w:val="20"/>
          <w:szCs w:val="20"/>
          <w:lang w:eastAsia="fr-FR"/>
        </w:rPr>
      </w:pP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  <w:bCs/>
        </w:rPr>
      </w:pPr>
      <w:r w:rsidRPr="001E0D4F">
        <w:rPr>
          <w:rFonts w:cs="Calibri"/>
          <w:bCs/>
        </w:rPr>
        <w:t>Les représentants des sociétés intéressés peuvent se présenter pour retirer le cahier des charges,</w:t>
      </w:r>
      <w:r w:rsidRPr="001E0D4F">
        <w:rPr>
          <w:rFonts w:cs="Calibri"/>
          <w:b/>
          <w:u w:val="single"/>
        </w:rPr>
        <w:t xml:space="preserve"> accompagnés du cachet de l’entreprise </w:t>
      </w:r>
      <w:r w:rsidRPr="001E0D4F">
        <w:rPr>
          <w:rFonts w:cs="Calibri"/>
          <w:bCs/>
        </w:rPr>
        <w:t>à l’adresse ci-après:</w:t>
      </w:r>
    </w:p>
    <w:p w:rsidR="001E0D4F" w:rsidRPr="000D2B40" w:rsidRDefault="001E0D4F" w:rsidP="001E0D4F">
      <w:pPr>
        <w:tabs>
          <w:tab w:val="left" w:pos="1403"/>
        </w:tabs>
        <w:spacing w:after="0" w:line="276" w:lineRule="auto"/>
        <w:jc w:val="center"/>
        <w:rPr>
          <w:rFonts w:cs="Calibri"/>
          <w:b/>
          <w:bCs/>
          <w:sz w:val="24"/>
          <w:szCs w:val="24"/>
          <w:lang w:bidi="ar-DZ"/>
        </w:rPr>
      </w:pPr>
      <w:r w:rsidRPr="000D2B40">
        <w:rPr>
          <w:rFonts w:cs="Calibri"/>
          <w:b/>
          <w:bCs/>
          <w:sz w:val="24"/>
          <w:szCs w:val="24"/>
          <w:lang w:bidi="ar-DZ"/>
        </w:rPr>
        <w:t xml:space="preserve">Direction opérationnelle </w:t>
      </w:r>
      <w:proofErr w:type="spellStart"/>
      <w:r w:rsidRPr="000D2B40">
        <w:rPr>
          <w:rFonts w:cs="Calibri"/>
          <w:b/>
          <w:bCs/>
          <w:sz w:val="24"/>
          <w:szCs w:val="24"/>
          <w:lang w:bidi="ar-DZ"/>
        </w:rPr>
        <w:t>Boumerdès</w:t>
      </w:r>
      <w:proofErr w:type="spellEnd"/>
      <w:r w:rsidRPr="000D2B40">
        <w:rPr>
          <w:rFonts w:cs="Calibri"/>
          <w:b/>
          <w:bCs/>
          <w:sz w:val="24"/>
          <w:szCs w:val="24"/>
          <w:lang w:bidi="ar-DZ"/>
        </w:rPr>
        <w:t xml:space="preserve"> </w:t>
      </w:r>
    </w:p>
    <w:p w:rsidR="001E0D4F" w:rsidRPr="000D2B40" w:rsidRDefault="001E0D4F" w:rsidP="001E0D4F">
      <w:pPr>
        <w:spacing w:after="0"/>
        <w:jc w:val="center"/>
        <w:outlineLvl w:val="4"/>
        <w:rPr>
          <w:rFonts w:eastAsia="Times New Roman" w:cs="Calibri"/>
          <w:b/>
          <w:bCs/>
          <w:sz w:val="24"/>
          <w:szCs w:val="24"/>
          <w:u w:val="single"/>
          <w:lang w:val="x-none"/>
        </w:rPr>
      </w:pPr>
      <w:r w:rsidRPr="000D2B40">
        <w:rPr>
          <w:rFonts w:eastAsia="Times New Roman" w:cs="Calibri"/>
          <w:b/>
          <w:bCs/>
          <w:spacing w:val="11"/>
          <w:sz w:val="24"/>
          <w:szCs w:val="24"/>
          <w:lang w:val="x-none"/>
        </w:rPr>
        <w:t>Département Achats &amp; Logistiques</w:t>
      </w:r>
    </w:p>
    <w:p w:rsidR="001E0D4F" w:rsidRPr="000D2B40" w:rsidRDefault="001E0D4F" w:rsidP="001E0D4F">
      <w:pPr>
        <w:tabs>
          <w:tab w:val="left" w:pos="1403"/>
        </w:tabs>
        <w:spacing w:after="0" w:line="276" w:lineRule="auto"/>
        <w:jc w:val="center"/>
        <w:rPr>
          <w:rFonts w:cs="Calibri"/>
          <w:b/>
          <w:bCs/>
          <w:sz w:val="24"/>
          <w:szCs w:val="24"/>
          <w:lang w:bidi="ar-DZ"/>
        </w:rPr>
      </w:pPr>
      <w:r w:rsidRPr="000D2B40">
        <w:rPr>
          <w:rFonts w:cs="Calibri"/>
          <w:b/>
          <w:bCs/>
          <w:sz w:val="24"/>
          <w:szCs w:val="24"/>
          <w:lang w:bidi="ar-DZ"/>
        </w:rPr>
        <w:t>Cite 1200 logs IBEN KHALDOUN</w:t>
      </w:r>
    </w:p>
    <w:p w:rsidR="001E0D4F" w:rsidRPr="001E0D4F" w:rsidRDefault="001E0D4F" w:rsidP="001E0D4F">
      <w:pPr>
        <w:spacing w:after="0" w:line="276" w:lineRule="auto"/>
        <w:jc w:val="both"/>
        <w:rPr>
          <w:rFonts w:cs="Calibri"/>
          <w:bCs/>
        </w:rPr>
      </w:pPr>
    </w:p>
    <w:p w:rsidR="001E0D4F" w:rsidRPr="001E0D4F" w:rsidRDefault="001E0D4F" w:rsidP="001E0D4F">
      <w:pPr>
        <w:jc w:val="both"/>
        <w:rPr>
          <w:rFonts w:cs="Calibri"/>
          <w:bCs/>
        </w:rPr>
      </w:pPr>
      <w:r w:rsidRPr="001E0D4F">
        <w:rPr>
          <w:rFonts w:cs="Calibri"/>
          <w:bCs/>
        </w:rPr>
        <w:t xml:space="preserve">Le cahier des charges doit être retiré par le candidat ou son représentant désigné à cet effet. </w:t>
      </w: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</w:rPr>
      </w:pPr>
      <w:r w:rsidRPr="001E0D4F">
        <w:rPr>
          <w:rFonts w:cs="Calibri"/>
          <w:b/>
          <w:bCs/>
        </w:rPr>
        <w:t>Les offres doivent être composées</w:t>
      </w:r>
      <w:r w:rsidRPr="001E0D4F">
        <w:rPr>
          <w:rFonts w:cs="Calibri"/>
        </w:rPr>
        <w:t> :</w:t>
      </w:r>
    </w:p>
    <w:p w:rsidR="001E0D4F" w:rsidRPr="001E0D4F" w:rsidRDefault="001E0D4F" w:rsidP="001E0D4F">
      <w:pPr>
        <w:numPr>
          <w:ilvl w:val="0"/>
          <w:numId w:val="23"/>
        </w:numPr>
        <w:tabs>
          <w:tab w:val="left" w:pos="4060"/>
        </w:tabs>
        <w:spacing w:after="0" w:line="240" w:lineRule="auto"/>
        <w:contextualSpacing/>
        <w:jc w:val="both"/>
        <w:rPr>
          <w:rFonts w:cs="Calibri"/>
        </w:rPr>
      </w:pPr>
      <w:r w:rsidRPr="001E0D4F">
        <w:rPr>
          <w:rFonts w:cs="Calibri"/>
          <w:b/>
          <w:bCs/>
          <w:u w:val="single"/>
        </w:rPr>
        <w:t>D’un dossier administratif :</w:t>
      </w:r>
      <w:r w:rsidRPr="001E0D4F">
        <w:rPr>
          <w:rFonts w:cs="Calibri"/>
        </w:rPr>
        <w:t xml:space="preserve"> Inséré </w:t>
      </w:r>
      <w:r w:rsidRPr="001E0D4F">
        <w:rPr>
          <w:rFonts w:cs="Calibri"/>
          <w:bCs/>
        </w:rPr>
        <w:t>dans</w:t>
      </w:r>
      <w:bookmarkStart w:id="0" w:name="_GoBack"/>
      <w:bookmarkEnd w:id="0"/>
      <w:r w:rsidRPr="001E0D4F">
        <w:rPr>
          <w:rFonts w:cs="Calibri"/>
          <w:bCs/>
        </w:rPr>
        <w:t xml:space="preserve"> une enveloppe fermée ne comportant que la mention </w:t>
      </w:r>
    </w:p>
    <w:p w:rsidR="001E0D4F" w:rsidRPr="001E0D4F" w:rsidRDefault="001E0D4F" w:rsidP="001E0D4F">
      <w:pPr>
        <w:tabs>
          <w:tab w:val="left" w:pos="4060"/>
        </w:tabs>
        <w:ind w:left="426"/>
        <w:contextualSpacing/>
        <w:jc w:val="both"/>
        <w:rPr>
          <w:rFonts w:cs="Calibri"/>
        </w:rPr>
      </w:pPr>
      <w:r w:rsidRPr="001E0D4F">
        <w:rPr>
          <w:rFonts w:cs="Calibri"/>
          <w:bCs/>
        </w:rPr>
        <w:t xml:space="preserve">«  </w:t>
      </w:r>
      <w:r w:rsidRPr="001E0D4F">
        <w:rPr>
          <w:rFonts w:cs="Calibri"/>
          <w:b/>
        </w:rPr>
        <w:t>Dossier</w:t>
      </w:r>
      <w:r w:rsidRPr="001E0D4F">
        <w:rPr>
          <w:rFonts w:cs="Calibri"/>
          <w:bCs/>
        </w:rPr>
        <w:t xml:space="preserve"> </w:t>
      </w:r>
      <w:r w:rsidRPr="001E0D4F">
        <w:rPr>
          <w:rFonts w:cs="Calibri"/>
          <w:b/>
        </w:rPr>
        <w:t>Administratif</w:t>
      </w:r>
      <w:r w:rsidRPr="001E0D4F">
        <w:rPr>
          <w:rFonts w:cs="Calibri"/>
          <w:bCs/>
        </w:rPr>
        <w:t> ».</w:t>
      </w:r>
    </w:p>
    <w:p w:rsidR="001E0D4F" w:rsidRPr="001E0D4F" w:rsidRDefault="001E0D4F" w:rsidP="001E0D4F">
      <w:pPr>
        <w:numPr>
          <w:ilvl w:val="0"/>
          <w:numId w:val="23"/>
        </w:numPr>
        <w:tabs>
          <w:tab w:val="left" w:pos="4060"/>
        </w:tabs>
        <w:spacing w:after="0" w:line="240" w:lineRule="auto"/>
        <w:contextualSpacing/>
        <w:jc w:val="both"/>
        <w:rPr>
          <w:rFonts w:cs="Calibri"/>
        </w:rPr>
      </w:pPr>
      <w:r w:rsidRPr="001E0D4F">
        <w:rPr>
          <w:rFonts w:cs="Calibri"/>
          <w:b/>
        </w:rPr>
        <w:t xml:space="preserve"> </w:t>
      </w:r>
      <w:r w:rsidRPr="001E0D4F">
        <w:rPr>
          <w:rFonts w:cs="Calibri"/>
          <w:b/>
          <w:u w:val="single"/>
        </w:rPr>
        <w:t>D’une offre technique</w:t>
      </w:r>
      <w:r w:rsidRPr="001E0D4F">
        <w:rPr>
          <w:rFonts w:cs="Calibri"/>
          <w:b/>
        </w:rPr>
        <w:t xml:space="preserve"> : </w:t>
      </w:r>
      <w:r w:rsidRPr="001E0D4F">
        <w:rPr>
          <w:rFonts w:cs="Calibri"/>
          <w:bCs/>
        </w:rPr>
        <w:t>Insérée dans une enveloppe fermée ne comportant que la mention « </w:t>
      </w:r>
      <w:r w:rsidRPr="001E0D4F">
        <w:rPr>
          <w:rFonts w:cs="Calibri"/>
          <w:b/>
        </w:rPr>
        <w:t>Offre technique ».</w:t>
      </w:r>
    </w:p>
    <w:p w:rsidR="001E0D4F" w:rsidRPr="001E0D4F" w:rsidRDefault="001E0D4F" w:rsidP="001E0D4F">
      <w:pPr>
        <w:numPr>
          <w:ilvl w:val="0"/>
          <w:numId w:val="23"/>
        </w:numPr>
        <w:tabs>
          <w:tab w:val="left" w:pos="4060"/>
        </w:tabs>
        <w:spacing w:after="0" w:line="240" w:lineRule="auto"/>
        <w:contextualSpacing/>
        <w:jc w:val="both"/>
        <w:rPr>
          <w:rFonts w:cs="Calibri"/>
        </w:rPr>
      </w:pPr>
      <w:r w:rsidRPr="001E0D4F">
        <w:rPr>
          <w:rFonts w:cs="Calibri"/>
          <w:b/>
          <w:bCs/>
        </w:rPr>
        <w:t xml:space="preserve"> </w:t>
      </w:r>
      <w:r w:rsidRPr="001E0D4F">
        <w:rPr>
          <w:rFonts w:cs="Calibri"/>
          <w:b/>
          <w:bCs/>
          <w:u w:val="single"/>
        </w:rPr>
        <w:t>D’une offre financière :</w:t>
      </w:r>
      <w:r w:rsidRPr="001E0D4F">
        <w:rPr>
          <w:rFonts w:cs="Calibri"/>
        </w:rPr>
        <w:t xml:space="preserve"> Insérée dans une enveloppe fermée ne comportant que la mention  « </w:t>
      </w:r>
      <w:r w:rsidRPr="001E0D4F">
        <w:rPr>
          <w:rFonts w:cs="Calibri"/>
          <w:b/>
          <w:bCs/>
        </w:rPr>
        <w:t>Offre financière ».</w:t>
      </w:r>
      <w:r w:rsidRPr="001E0D4F">
        <w:rPr>
          <w:rFonts w:cs="Calibri"/>
        </w:rPr>
        <w:t xml:space="preserve"> </w:t>
      </w: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</w:rPr>
      </w:pP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</w:rPr>
      </w:pPr>
      <w:r w:rsidRPr="001E0D4F">
        <w:rPr>
          <w:rFonts w:cs="Calibri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1E0D4F" w:rsidRPr="000D2B40" w:rsidRDefault="001E0D4F" w:rsidP="001E0D4F">
      <w:pPr>
        <w:spacing w:before="240" w:line="240" w:lineRule="auto"/>
        <w:jc w:val="center"/>
        <w:outlineLvl w:val="4"/>
        <w:rPr>
          <w:rFonts w:eastAsia="Times New Roman" w:cs="Calibri"/>
          <w:b/>
          <w:bCs/>
          <w:i/>
          <w:iCs/>
          <w:sz w:val="28"/>
          <w:szCs w:val="28"/>
          <w:u w:val="single"/>
        </w:rPr>
      </w:pP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</w:rPr>
        <w:t xml:space="preserve">AVIS DE </w:t>
      </w: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  <w:lang w:val="x-none"/>
        </w:rPr>
        <w:t>CONSULTATION N°</w:t>
      </w: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</w:rPr>
        <w:t>06</w:t>
      </w: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  <w:lang w:val="x-none"/>
        </w:rPr>
        <w:t>/</w:t>
      </w:r>
      <w:r w:rsidRPr="000D2B40">
        <w:rPr>
          <w:rFonts w:eastAsia="Times New Roman" w:cs="Calibri"/>
          <w:b/>
          <w:bCs/>
          <w:i/>
          <w:iCs/>
          <w:sz w:val="28"/>
          <w:szCs w:val="28"/>
          <w:u w:val="single"/>
        </w:rPr>
        <w:t xml:space="preserve">2020 </w:t>
      </w:r>
    </w:p>
    <w:p w:rsidR="001E0D4F" w:rsidRPr="001E0D4F" w:rsidRDefault="001E0D4F" w:rsidP="001E0D4F">
      <w:pPr>
        <w:spacing w:after="0" w:line="276" w:lineRule="auto"/>
        <w:jc w:val="center"/>
        <w:outlineLvl w:val="0"/>
        <w:rPr>
          <w:rFonts w:eastAsia="Times New Roman" w:cs="Calibri"/>
          <w:b/>
          <w:bCs/>
          <w:i/>
          <w:sz w:val="28"/>
          <w:szCs w:val="28"/>
          <w:lang w:eastAsia="fr-FR"/>
        </w:rPr>
      </w:pPr>
      <w:r w:rsidRPr="001E0D4F">
        <w:rPr>
          <w:rFonts w:eastAsia="Times New Roman" w:cs="Calibri"/>
          <w:b/>
          <w:bCs/>
          <w:i/>
          <w:sz w:val="28"/>
          <w:szCs w:val="28"/>
          <w:lang w:eastAsia="fr-FR"/>
        </w:rPr>
        <w:t xml:space="preserve">« La </w:t>
      </w:r>
      <w:r w:rsidRPr="001E0D4F">
        <w:rPr>
          <w:rFonts w:eastAsia="Times New Roman" w:cs="Calibri"/>
          <w:b/>
          <w:i/>
          <w:sz w:val="28"/>
          <w:szCs w:val="28"/>
          <w:lang w:eastAsia="fr-FR"/>
        </w:rPr>
        <w:t xml:space="preserve">Sélection d’un Bureau d’Études pour confection des Plans pour les demandes d’autorisation de voirie au profit de la Do </w:t>
      </w:r>
      <w:proofErr w:type="spellStart"/>
      <w:r w:rsidRPr="001E0D4F">
        <w:rPr>
          <w:rFonts w:eastAsia="Times New Roman" w:cs="Calibri"/>
          <w:b/>
          <w:i/>
          <w:sz w:val="28"/>
          <w:szCs w:val="28"/>
          <w:lang w:eastAsia="fr-FR"/>
        </w:rPr>
        <w:t>Boumerdes</w:t>
      </w:r>
      <w:proofErr w:type="spellEnd"/>
      <w:r w:rsidRPr="001E0D4F">
        <w:rPr>
          <w:rFonts w:eastAsia="Times New Roman" w:cs="Calibri"/>
          <w:b/>
          <w:i/>
          <w:sz w:val="28"/>
          <w:szCs w:val="28"/>
          <w:lang w:eastAsia="fr-FR"/>
        </w:rPr>
        <w:t>.»</w:t>
      </w:r>
    </w:p>
    <w:p w:rsidR="001E0D4F" w:rsidRPr="001E0D4F" w:rsidRDefault="001E0D4F" w:rsidP="001E0D4F">
      <w:pPr>
        <w:tabs>
          <w:tab w:val="left" w:pos="4060"/>
        </w:tabs>
        <w:jc w:val="center"/>
        <w:rPr>
          <w:rFonts w:cs="Calibri"/>
          <w:b/>
          <w:sz w:val="24"/>
          <w:szCs w:val="24"/>
        </w:rPr>
      </w:pPr>
      <w:r w:rsidRPr="001E0D4F">
        <w:rPr>
          <w:rFonts w:cs="Calibri"/>
          <w:b/>
          <w:sz w:val="24"/>
          <w:szCs w:val="24"/>
        </w:rPr>
        <w:t xml:space="preserve"> « À n’ouvrir que par la commission d’ouverture des plis et d’évaluation des offres »</w:t>
      </w: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  <w:bCs/>
        </w:rPr>
      </w:pPr>
      <w:r w:rsidRPr="001E0D4F">
        <w:rPr>
          <w:rFonts w:cs="Calibri"/>
          <w:bCs/>
        </w:rPr>
        <w:t xml:space="preserve">La durée accordée pour la préparation des offres est de </w:t>
      </w:r>
      <w:r w:rsidRPr="001E0D4F">
        <w:rPr>
          <w:rFonts w:cs="Calibri"/>
          <w:b/>
        </w:rPr>
        <w:t>Dix (10 jours)</w:t>
      </w:r>
      <w:r w:rsidRPr="001E0D4F">
        <w:rPr>
          <w:rFonts w:cs="Calibri"/>
          <w:bCs/>
        </w:rPr>
        <w:t xml:space="preserve"> à partir de de la première parution  sur site web</w:t>
      </w: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  <w:bCs/>
        </w:rPr>
      </w:pPr>
      <w:r w:rsidRPr="001E0D4F">
        <w:rPr>
          <w:rFonts w:cs="Calibri"/>
          <w:bCs/>
        </w:rPr>
        <w:t xml:space="preserve">La date et heure limite de dépôt des offres est fixée au dernier jour de préparation des offres de </w:t>
      </w:r>
      <w:r w:rsidRPr="001E0D4F">
        <w:rPr>
          <w:rFonts w:cs="Calibri"/>
          <w:b/>
        </w:rPr>
        <w:t>08h00  à 14h00</w:t>
      </w:r>
      <w:r w:rsidRPr="001E0D4F">
        <w:rPr>
          <w:rFonts w:cs="Calibri"/>
          <w:bCs/>
        </w:rPr>
        <w:t xml:space="preserve">. </w:t>
      </w: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  <w:bCs/>
        </w:rPr>
      </w:pPr>
      <w:r w:rsidRPr="001E0D4F">
        <w:rPr>
          <w:rFonts w:cs="Calibri"/>
          <w:bCs/>
        </w:rPr>
        <w:lastRenderedPageBreak/>
        <w:t>Si ce jour coïncide avec un jour férié ou un jour de repos légal, la durée de préparation des offres est prorogée jusqu'au jour ouvrable suivant.</w:t>
      </w: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</w:rPr>
      </w:pPr>
      <w:r w:rsidRPr="001E0D4F">
        <w:rPr>
          <w:rFonts w:cs="Calibri"/>
        </w:rPr>
        <w:t>Les soumissions qui parviennent après la date de dépôt des plis ne seront pas prises en considération.</w:t>
      </w:r>
    </w:p>
    <w:p w:rsidR="001E0D4F" w:rsidRPr="001E0D4F" w:rsidRDefault="001E0D4F" w:rsidP="001E0D4F">
      <w:pPr>
        <w:spacing w:after="0" w:line="240" w:lineRule="auto"/>
        <w:jc w:val="both"/>
        <w:rPr>
          <w:rFonts w:eastAsia="Times New Roman" w:cs="Calibri"/>
        </w:rPr>
      </w:pPr>
      <w:r w:rsidRPr="001E0D4F">
        <w:rPr>
          <w:rFonts w:cs="Calibri"/>
        </w:rPr>
        <w:t xml:space="preserve">Les soumissionnaires sont conviés à assister à l’ouverture des plis des offres techniques et financières, qui </w:t>
      </w:r>
      <w:proofErr w:type="gramStart"/>
      <w:r w:rsidRPr="001E0D4F">
        <w:rPr>
          <w:rFonts w:cs="Calibri"/>
        </w:rPr>
        <w:t>aura</w:t>
      </w:r>
      <w:proofErr w:type="gramEnd"/>
      <w:r w:rsidRPr="001E0D4F">
        <w:rPr>
          <w:rFonts w:cs="Calibri"/>
        </w:rPr>
        <w:t xml:space="preserve"> lieu en séance publique, le même jour correspondant à la date limite du dépôt des plis à </w:t>
      </w:r>
      <w:r w:rsidRPr="001E0D4F">
        <w:rPr>
          <w:rFonts w:cs="Calibri"/>
          <w:b/>
          <w:bCs/>
        </w:rPr>
        <w:t>14h00</w:t>
      </w:r>
      <w:r w:rsidRPr="001E0D4F">
        <w:rPr>
          <w:rFonts w:cs="Calibri"/>
        </w:rPr>
        <w:t xml:space="preserve"> à l’adresse </w:t>
      </w:r>
      <w:r w:rsidRPr="001E0D4F">
        <w:rPr>
          <w:rFonts w:eastAsia="Times New Roman"/>
        </w:rPr>
        <w:t xml:space="preserve">suivante : </w:t>
      </w:r>
      <w:r w:rsidRPr="001E0D4F">
        <w:rPr>
          <w:rFonts w:eastAsia="Times New Roman"/>
          <w:b/>
          <w:bCs/>
        </w:rPr>
        <w:t xml:space="preserve">Complexe Technique AT : Oued TATAREG- </w:t>
      </w:r>
      <w:proofErr w:type="spellStart"/>
      <w:r w:rsidRPr="001E0D4F">
        <w:rPr>
          <w:rFonts w:eastAsia="Times New Roman"/>
          <w:b/>
          <w:bCs/>
        </w:rPr>
        <w:t>Boumerdes</w:t>
      </w:r>
      <w:proofErr w:type="spellEnd"/>
      <w:r w:rsidRPr="001E0D4F">
        <w:rPr>
          <w:rFonts w:eastAsia="Times New Roman"/>
        </w:rPr>
        <w:t>.</w:t>
      </w: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</w:rPr>
      </w:pPr>
    </w:p>
    <w:p w:rsidR="001E0D4F" w:rsidRPr="001E0D4F" w:rsidRDefault="001E0D4F" w:rsidP="001E0D4F">
      <w:pPr>
        <w:tabs>
          <w:tab w:val="left" w:pos="4060"/>
        </w:tabs>
        <w:jc w:val="both"/>
        <w:rPr>
          <w:rFonts w:cs="Calibri"/>
        </w:rPr>
      </w:pPr>
      <w:r w:rsidRPr="001E0D4F">
        <w:rPr>
          <w:rFonts w:cs="Calibri"/>
        </w:rPr>
        <w:t xml:space="preserve">Les candidats restent tenus par leurs offres pendant une période </w:t>
      </w:r>
      <w:r w:rsidRPr="001E0D4F">
        <w:rPr>
          <w:rFonts w:cs="Calibri"/>
          <w:b/>
          <w:bCs/>
        </w:rPr>
        <w:t>de 90 jours</w:t>
      </w:r>
      <w:r w:rsidRPr="001E0D4F">
        <w:rPr>
          <w:rFonts w:cs="Calibri"/>
        </w:rPr>
        <w:t xml:space="preserve"> à compter de la date limite de dépôt des plis.       </w:t>
      </w:r>
    </w:p>
    <w:p w:rsidR="001E0D4F" w:rsidRPr="001E0D4F" w:rsidRDefault="001E0D4F" w:rsidP="001E0D4F">
      <w:pPr>
        <w:tabs>
          <w:tab w:val="left" w:pos="1403"/>
        </w:tabs>
        <w:spacing w:line="276" w:lineRule="auto"/>
        <w:jc w:val="center"/>
        <w:rPr>
          <w:rFonts w:cs="Calibri"/>
          <w:b/>
          <w:bCs/>
          <w:rtl/>
        </w:rPr>
      </w:pPr>
    </w:p>
    <w:p w:rsidR="001E0D4F" w:rsidRPr="001E0D4F" w:rsidRDefault="001E0D4F" w:rsidP="001E0D4F">
      <w:pPr>
        <w:tabs>
          <w:tab w:val="left" w:pos="2625"/>
        </w:tabs>
      </w:pPr>
    </w:p>
    <w:sectPr w:rsidR="001E0D4F" w:rsidRPr="001E0D4F" w:rsidSect="009D1F1A">
      <w:headerReference w:type="default" r:id="rId8"/>
      <w:footerReference w:type="default" r:id="rId9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49" w:rsidRDefault="002E7A49" w:rsidP="001A59A8">
      <w:pPr>
        <w:spacing w:after="0" w:line="240" w:lineRule="auto"/>
      </w:pPr>
      <w:r>
        <w:separator/>
      </w:r>
    </w:p>
  </w:endnote>
  <w:endnote w:type="continuationSeparator" w:id="0">
    <w:p w:rsidR="002E7A49" w:rsidRDefault="002E7A49" w:rsidP="001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A8" w:rsidRDefault="00BB70A8" w:rsidP="00E82F5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573056" wp14:editId="26E613E8">
              <wp:simplePos x="0" y="0"/>
              <wp:positionH relativeFrom="column">
                <wp:posOffset>-652145</wp:posOffset>
              </wp:positionH>
              <wp:positionV relativeFrom="paragraph">
                <wp:posOffset>-62865</wp:posOffset>
              </wp:positionV>
              <wp:extent cx="3381375" cy="8096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1375" cy="8096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70A8" w:rsidRPr="00A551E1" w:rsidRDefault="00BB70A8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</w:pPr>
                          <w:r w:rsidRPr="00A551E1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ALGERIE TELECOM</w:t>
                          </w:r>
                        </w:p>
                        <w:p w:rsidR="00BB70A8" w:rsidRPr="00A551E1" w:rsidRDefault="00BB70A8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</w:pP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Adresse DO</w:t>
                          </w:r>
                          <w:r w:rsidRPr="00A551E1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 : </w:t>
                          </w: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Cité Ibn </w:t>
                          </w:r>
                          <w:proofErr w:type="spell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Khaldoun</w:t>
                          </w:r>
                          <w:proofErr w:type="spellEnd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Boumerdes</w:t>
                          </w:r>
                          <w:proofErr w:type="spellEnd"/>
                        </w:p>
                        <w:p w:rsidR="00BB70A8" w:rsidRDefault="00BB70A8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</w:pPr>
                          <w:proofErr w:type="gram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>NIF :</w:t>
                          </w:r>
                          <w:proofErr w:type="gramEnd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000 216 001 808 33716001</w:t>
                          </w:r>
                        </w:p>
                        <w:p w:rsidR="00BB70A8" w:rsidRDefault="00BB70A8" w:rsidP="00E82F58"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      </w:t>
                          </w:r>
                          <w:proofErr w:type="gram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>NIS :</w:t>
                          </w:r>
                          <w:proofErr w:type="gramEnd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000 216 290 656 936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73056" id="Rectangle 2" o:spid="_x0000_s1026" style="position:absolute;margin-left:-51.35pt;margin-top:-4.95pt;width:266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" fillcolor="white [3201]" strokecolor="#70ad47 [3209]" strokeweight="1pt">
              <v:textbox>
                <w:txbxContent>
                  <w:p w:rsidR="00BB70A8" w:rsidRPr="00A551E1" w:rsidRDefault="00BB70A8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</w:pPr>
                    <w:r w:rsidRPr="00A551E1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ALGERIE TELECOM</w:t>
                    </w:r>
                  </w:p>
                  <w:p w:rsidR="00BB70A8" w:rsidRPr="00A551E1" w:rsidRDefault="00BB70A8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</w:pP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Adresse DO</w:t>
                    </w:r>
                    <w:r w:rsidRPr="00A551E1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 : </w:t>
                    </w: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Cité Ibn </w:t>
                    </w:r>
                    <w:proofErr w:type="spell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Khaldoun</w:t>
                    </w:r>
                    <w:proofErr w:type="spellEnd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Boumerdes</w:t>
                    </w:r>
                    <w:proofErr w:type="spellEnd"/>
                  </w:p>
                  <w:p w:rsidR="00BB70A8" w:rsidRDefault="00BB70A8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</w:pPr>
                    <w:proofErr w:type="gram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>NIF :</w:t>
                    </w:r>
                    <w:proofErr w:type="gramEnd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000 216 001 808 33716001</w:t>
                    </w:r>
                  </w:p>
                  <w:p w:rsidR="00BB70A8" w:rsidRDefault="00BB70A8" w:rsidP="00E82F58"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      </w:t>
                    </w:r>
                    <w:proofErr w:type="gram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>NIS :</w:t>
                    </w:r>
                    <w:proofErr w:type="gramEnd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000 216 290 656 936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BC1" wp14:editId="1F16781A">
              <wp:simplePos x="0" y="0"/>
              <wp:positionH relativeFrom="column">
                <wp:posOffset>2757805</wp:posOffset>
              </wp:positionH>
              <wp:positionV relativeFrom="paragraph">
                <wp:posOffset>-62230</wp:posOffset>
              </wp:positionV>
              <wp:extent cx="3819525" cy="8191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9525" cy="819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70A8" w:rsidRDefault="00BB70A8" w:rsidP="00E82F58">
                          <w:pPr>
                            <w:bidi/>
                            <w:spacing w:after="0"/>
                            <w:jc w:val="right"/>
                          </w:pPr>
                          <w:r w:rsidRPr="00997DEC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Email : ammi.</w:t>
                          </w: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sofiane</w:t>
                          </w:r>
                          <w:r w:rsidRPr="00997DEC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@algerietelecom.dz</w:t>
                          </w:r>
                        </w:p>
                        <w:p w:rsidR="00BB70A8" w:rsidRPr="00E771A9" w:rsidRDefault="00BB70A8" w:rsidP="00E82F58">
                          <w:pPr>
                            <w:bidi/>
                            <w:spacing w:after="0"/>
                            <w:jc w:val="right"/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14 40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79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(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024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>)213+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Tél. :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br/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14 40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79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(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024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>)213+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 xml:space="preserve">Fax : </w:t>
                          </w:r>
                        </w:p>
                        <w:p w:rsidR="00BB70A8" w:rsidRDefault="00BB70A8" w:rsidP="00E82F58">
                          <w:pPr>
                            <w:jc w:val="center"/>
                            <w:rPr>
                              <w:lang w:bidi="ar-D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967BC1" id="Rectangle 3" o:spid="_x0000_s1027" style="position:absolute;margin-left:217.15pt;margin-top:-4.9pt;width:300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" fillcolor="white [3201]" strokecolor="#70ad47 [3209]" strokeweight="1pt">
              <v:textbox>
                <w:txbxContent>
                  <w:p w:rsidR="00BB70A8" w:rsidRDefault="00BB70A8" w:rsidP="00E82F58">
                    <w:pPr>
                      <w:bidi/>
                      <w:spacing w:after="0"/>
                      <w:jc w:val="right"/>
                    </w:pPr>
                    <w:r w:rsidRPr="00997DEC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Email : ammi.</w:t>
                    </w: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sofiane</w:t>
                    </w:r>
                    <w:r w:rsidRPr="00997DEC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@algerietelecom.dz</w:t>
                    </w:r>
                  </w:p>
                  <w:p w:rsidR="00BB70A8" w:rsidRPr="00E771A9" w:rsidRDefault="00BB70A8" w:rsidP="00E82F58">
                    <w:pPr>
                      <w:bidi/>
                      <w:spacing w:after="0"/>
                      <w:jc w:val="right"/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</w:pP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14 40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79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(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024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>)213+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Tél. :</w:t>
                    </w:r>
                    <w:r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br/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14 40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79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(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024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>)213+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 xml:space="preserve">Fax : </w:t>
                    </w:r>
                  </w:p>
                  <w:p w:rsidR="00BB70A8" w:rsidRDefault="00BB70A8" w:rsidP="00E82F58">
                    <w:pPr>
                      <w:jc w:val="center"/>
                      <w:rPr>
                        <w:lang w:bidi="ar-DZ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B70A8" w:rsidRDefault="00BB70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49" w:rsidRDefault="002E7A49" w:rsidP="001A59A8">
      <w:pPr>
        <w:spacing w:after="0" w:line="240" w:lineRule="auto"/>
      </w:pPr>
      <w:r>
        <w:separator/>
      </w:r>
    </w:p>
  </w:footnote>
  <w:footnote w:type="continuationSeparator" w:id="0">
    <w:p w:rsidR="002E7A49" w:rsidRDefault="002E7A49" w:rsidP="001A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07"/>
      <w:gridCol w:w="1928"/>
      <w:gridCol w:w="853"/>
    </w:tblGrid>
    <w:tr w:rsidR="00BB70A8" w:rsidTr="00DE0A8D">
      <w:trPr>
        <w:trHeight w:val="1145"/>
      </w:trPr>
      <w:tc>
        <w:tcPr>
          <w:tcW w:w="3503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1B09062E" wp14:editId="443EC6A3">
                <wp:simplePos x="0" y="0"/>
                <wp:positionH relativeFrom="column">
                  <wp:posOffset>-43180</wp:posOffset>
                </wp:positionH>
                <wp:positionV relativeFrom="paragraph">
                  <wp:posOffset>71755</wp:posOffset>
                </wp:positionV>
                <wp:extent cx="1105535" cy="532765"/>
                <wp:effectExtent l="0" t="0" r="0" b="635"/>
                <wp:wrapNone/>
                <wp:docPr id="4" name="Image 4" descr="A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8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</w:tr>
    <w:tr w:rsidR="00BB70A8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BB70A8" w:rsidRPr="009A1C79" w:rsidRDefault="00BB70A8" w:rsidP="001A59A8">
          <w:pPr>
            <w:pStyle w:val="Sansinterligne"/>
            <w:rPr>
              <w:rFonts w:asciiTheme="minorHAnsi" w:hAnsiTheme="minorHAnsi" w:cs="Times New Roman"/>
              <w:b/>
              <w:bCs/>
              <w:sz w:val="28"/>
              <w:szCs w:val="28"/>
            </w:rPr>
          </w:pPr>
          <w:r w:rsidRPr="009A1C79">
            <w:rPr>
              <w:rFonts w:asciiTheme="minorHAnsi" w:hAnsiTheme="minorHAnsi" w:cs="Times New Roman"/>
              <w:b/>
              <w:bCs/>
              <w:sz w:val="28"/>
              <w:szCs w:val="28"/>
            </w:rPr>
            <w:t>Algérie Télécom</w:t>
          </w:r>
        </w:p>
      </w:tc>
      <w:tc>
        <w:tcPr>
          <w:tcW w:w="1038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</w:tr>
    <w:tr w:rsidR="00BB70A8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BB70A8" w:rsidRPr="009A1C79" w:rsidRDefault="00BB70A8" w:rsidP="001A59A8">
          <w:pPr>
            <w:pStyle w:val="Sansinterligne"/>
            <w:rPr>
              <w:rFonts w:asciiTheme="minorHAnsi" w:hAnsiTheme="minorHAnsi" w:cs="Times New Roman"/>
              <w:b/>
              <w:bCs/>
              <w:sz w:val="24"/>
              <w:szCs w:val="24"/>
            </w:rPr>
          </w:pPr>
          <w:r w:rsidRPr="009A1C79">
            <w:rPr>
              <w:rFonts w:asciiTheme="minorHAnsi" w:hAnsiTheme="minorHAnsi" w:cs="Times New Roman"/>
              <w:b/>
              <w:bCs/>
              <w:sz w:val="24"/>
              <w:szCs w:val="24"/>
            </w:rPr>
            <w:t>Direction Opérationnelle de Boumerdes</w:t>
          </w:r>
        </w:p>
        <w:p w:rsidR="00BB70A8" w:rsidRPr="009A1C79" w:rsidRDefault="00BB70A8" w:rsidP="001A59A8">
          <w:pPr>
            <w:pStyle w:val="Sansinterligne"/>
            <w:rPr>
              <w:rFonts w:asciiTheme="minorHAnsi" w:hAnsiTheme="minorHAnsi" w:cs="Times New Roman"/>
              <w:b/>
              <w:bCs/>
              <w:sz w:val="24"/>
              <w:szCs w:val="24"/>
            </w:rPr>
          </w:pPr>
          <w:r w:rsidRPr="009A1C79">
            <w:rPr>
              <w:rFonts w:asciiTheme="minorHAnsi" w:hAnsiTheme="minorHAnsi" w:cs="Times New Roman"/>
              <w:b/>
              <w:bCs/>
              <w:sz w:val="24"/>
              <w:szCs w:val="24"/>
            </w:rPr>
            <w:t>Sous-Direction Fonction Support</w:t>
          </w:r>
        </w:p>
        <w:p w:rsidR="009A1C79" w:rsidRPr="009A1C79" w:rsidRDefault="009A1C79" w:rsidP="009A1C79">
          <w:pPr>
            <w:spacing w:after="0"/>
            <w:outlineLvl w:val="4"/>
            <w:rPr>
              <w:rFonts w:asciiTheme="minorHAnsi" w:eastAsia="Times New Roman" w:hAnsiTheme="minorHAnsi" w:cs="Calibri"/>
              <w:b/>
              <w:bCs/>
              <w:sz w:val="24"/>
              <w:szCs w:val="24"/>
              <w:u w:val="single"/>
              <w:lang w:val="x-none"/>
            </w:rPr>
          </w:pPr>
          <w:r w:rsidRPr="009A1C79">
            <w:rPr>
              <w:rFonts w:asciiTheme="minorHAnsi" w:eastAsia="Times New Roman" w:hAnsiTheme="minorHAnsi" w:cs="Calibri"/>
              <w:b/>
              <w:bCs/>
              <w:spacing w:val="11"/>
              <w:sz w:val="24"/>
              <w:szCs w:val="24"/>
              <w:lang w:val="x-none"/>
            </w:rPr>
            <w:t>Département Achats &amp; Logistiques</w:t>
          </w:r>
        </w:p>
        <w:p w:rsidR="009A1C79" w:rsidRPr="009A1C79" w:rsidRDefault="009A1C79" w:rsidP="009A1C79">
          <w:pPr>
            <w:spacing w:after="0"/>
            <w:outlineLvl w:val="4"/>
            <w:rPr>
              <w:rFonts w:asciiTheme="minorHAnsi" w:eastAsia="Times New Roman" w:hAnsiTheme="minorHAnsi" w:cs="Calibri"/>
              <w:b/>
              <w:bCs/>
              <w:sz w:val="24"/>
              <w:szCs w:val="24"/>
              <w:u w:val="single"/>
              <w:lang w:val="x-none"/>
            </w:rPr>
          </w:pPr>
          <w:r w:rsidRPr="009A1C79">
            <w:rPr>
              <w:rFonts w:asciiTheme="minorHAnsi" w:eastAsia="Times New Roman" w:hAnsiTheme="minorHAnsi" w:cs="Calibri"/>
              <w:b/>
              <w:bCs/>
              <w:sz w:val="24"/>
              <w:szCs w:val="24"/>
              <w:u w:val="single"/>
              <w:lang w:val="x-none"/>
            </w:rPr>
            <w:t>NIF : 0 021 600 180 833 716 001</w:t>
          </w:r>
        </w:p>
        <w:p w:rsidR="009A1C79" w:rsidRPr="009A1C79" w:rsidRDefault="009A1C79" w:rsidP="001A59A8">
          <w:pPr>
            <w:pStyle w:val="Sansinterligne"/>
            <w:rPr>
              <w:rFonts w:asciiTheme="minorHAnsi" w:hAnsiTheme="minorHAnsi"/>
            </w:rPr>
          </w:pPr>
        </w:p>
      </w:tc>
      <w:tc>
        <w:tcPr>
          <w:tcW w:w="1038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BB70A8" w:rsidRDefault="00BB70A8" w:rsidP="001A59A8">
          <w:pPr>
            <w:pStyle w:val="Sansinterligne"/>
          </w:pPr>
        </w:p>
      </w:tc>
    </w:tr>
  </w:tbl>
  <w:p w:rsidR="00BB70A8" w:rsidRDefault="00BB70A8" w:rsidP="001A59A8">
    <w:pPr>
      <w:pStyle w:val="En-tte"/>
    </w:pPr>
  </w:p>
  <w:p w:rsidR="00BB70A8" w:rsidRDefault="00BB70A8" w:rsidP="009D1F1A">
    <w:pPr>
      <w:pStyle w:val="En-tte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4502"/>
    <w:multiLevelType w:val="hybridMultilevel"/>
    <w:tmpl w:val="1CD22136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1D1E"/>
    <w:multiLevelType w:val="hybridMultilevel"/>
    <w:tmpl w:val="6974F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302"/>
    <w:multiLevelType w:val="hybridMultilevel"/>
    <w:tmpl w:val="1184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864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7706"/>
    <w:multiLevelType w:val="hybridMultilevel"/>
    <w:tmpl w:val="367A4FA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78F5"/>
    <w:multiLevelType w:val="hybridMultilevel"/>
    <w:tmpl w:val="2B2484B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0BF1"/>
    <w:multiLevelType w:val="hybridMultilevel"/>
    <w:tmpl w:val="D50267B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060"/>
    <w:multiLevelType w:val="hybridMultilevel"/>
    <w:tmpl w:val="D24C4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12F78"/>
    <w:multiLevelType w:val="hybridMultilevel"/>
    <w:tmpl w:val="A1F84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3298"/>
    <w:multiLevelType w:val="hybridMultilevel"/>
    <w:tmpl w:val="70F01C9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A5D23"/>
    <w:multiLevelType w:val="hybridMultilevel"/>
    <w:tmpl w:val="1C147CC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0703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02B0F"/>
    <w:multiLevelType w:val="hybridMultilevel"/>
    <w:tmpl w:val="A40E5B74"/>
    <w:lvl w:ilvl="0" w:tplc="13E45C20">
      <w:numFmt w:val="bullet"/>
      <w:lvlText w:val="-"/>
      <w:lvlJc w:val="left"/>
      <w:pPr>
        <w:ind w:left="720" w:hanging="360"/>
      </w:pPr>
      <w:rPr>
        <w:rFonts w:ascii="Optima" w:eastAsia="Calibri" w:hAnsi="Optima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C0A03"/>
    <w:multiLevelType w:val="hybridMultilevel"/>
    <w:tmpl w:val="83AE102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B5B4D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215D4"/>
    <w:multiLevelType w:val="hybridMultilevel"/>
    <w:tmpl w:val="1C147CC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F3F9E"/>
    <w:multiLevelType w:val="hybridMultilevel"/>
    <w:tmpl w:val="F9C22FB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8629B"/>
    <w:multiLevelType w:val="hybridMultilevel"/>
    <w:tmpl w:val="960E1B18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04240"/>
    <w:multiLevelType w:val="hybridMultilevel"/>
    <w:tmpl w:val="966AF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62F33"/>
    <w:multiLevelType w:val="hybridMultilevel"/>
    <w:tmpl w:val="73AAB946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54E5B"/>
    <w:multiLevelType w:val="hybridMultilevel"/>
    <w:tmpl w:val="90885F58"/>
    <w:lvl w:ilvl="0" w:tplc="0DC6D9EE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202084"/>
    <w:multiLevelType w:val="hybridMultilevel"/>
    <w:tmpl w:val="BDEED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A7E17"/>
    <w:multiLevelType w:val="hybridMultilevel"/>
    <w:tmpl w:val="6524999E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8"/>
  </w:num>
  <w:num w:numId="5">
    <w:abstractNumId w:val="12"/>
  </w:num>
  <w:num w:numId="6">
    <w:abstractNumId w:val="4"/>
  </w:num>
  <w:num w:numId="7">
    <w:abstractNumId w:val="1"/>
  </w:num>
  <w:num w:numId="8">
    <w:abstractNumId w:val="21"/>
  </w:num>
  <w:num w:numId="9">
    <w:abstractNumId w:val="9"/>
  </w:num>
  <w:num w:numId="10">
    <w:abstractNumId w:val="3"/>
  </w:num>
  <w:num w:numId="11">
    <w:abstractNumId w:val="14"/>
  </w:num>
  <w:num w:numId="12">
    <w:abstractNumId w:val="11"/>
  </w:num>
  <w:num w:numId="13">
    <w:abstractNumId w:val="10"/>
  </w:num>
  <w:num w:numId="14">
    <w:abstractNumId w:val="7"/>
  </w:num>
  <w:num w:numId="15">
    <w:abstractNumId w:val="8"/>
  </w:num>
  <w:num w:numId="16">
    <w:abstractNumId w:val="22"/>
  </w:num>
  <w:num w:numId="17">
    <w:abstractNumId w:val="16"/>
  </w:num>
  <w:num w:numId="18">
    <w:abstractNumId w:val="13"/>
  </w:num>
  <w:num w:numId="19">
    <w:abstractNumId w:val="6"/>
  </w:num>
  <w:num w:numId="20">
    <w:abstractNumId w:val="0"/>
  </w:num>
  <w:num w:numId="21">
    <w:abstractNumId w:val="17"/>
  </w:num>
  <w:num w:numId="22">
    <w:abstractNumId w:val="15"/>
  </w:num>
  <w:num w:numId="2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8"/>
    <w:rsid w:val="000012F8"/>
    <w:rsid w:val="00012359"/>
    <w:rsid w:val="000225AE"/>
    <w:rsid w:val="00052C8B"/>
    <w:rsid w:val="00053596"/>
    <w:rsid w:val="00065DC9"/>
    <w:rsid w:val="00070DBB"/>
    <w:rsid w:val="0007544F"/>
    <w:rsid w:val="0008665F"/>
    <w:rsid w:val="000909A7"/>
    <w:rsid w:val="000919A5"/>
    <w:rsid w:val="000921EB"/>
    <w:rsid w:val="000A7340"/>
    <w:rsid w:val="000D2B40"/>
    <w:rsid w:val="000D68DA"/>
    <w:rsid w:val="00101CC8"/>
    <w:rsid w:val="00111A64"/>
    <w:rsid w:val="00113DB1"/>
    <w:rsid w:val="0013069D"/>
    <w:rsid w:val="0013352F"/>
    <w:rsid w:val="001367E3"/>
    <w:rsid w:val="00136CB9"/>
    <w:rsid w:val="00140645"/>
    <w:rsid w:val="00165622"/>
    <w:rsid w:val="00174B08"/>
    <w:rsid w:val="0018208E"/>
    <w:rsid w:val="00183359"/>
    <w:rsid w:val="001A59A8"/>
    <w:rsid w:val="001A7423"/>
    <w:rsid w:val="001B06B7"/>
    <w:rsid w:val="001B1976"/>
    <w:rsid w:val="001B30A2"/>
    <w:rsid w:val="001C313C"/>
    <w:rsid w:val="001E0D4F"/>
    <w:rsid w:val="001E5B83"/>
    <w:rsid w:val="002034DA"/>
    <w:rsid w:val="00211664"/>
    <w:rsid w:val="00214CD3"/>
    <w:rsid w:val="002225A9"/>
    <w:rsid w:val="00226CE9"/>
    <w:rsid w:val="0024014E"/>
    <w:rsid w:val="002454BD"/>
    <w:rsid w:val="00257041"/>
    <w:rsid w:val="00260906"/>
    <w:rsid w:val="002652EB"/>
    <w:rsid w:val="0026631C"/>
    <w:rsid w:val="00266BE2"/>
    <w:rsid w:val="00273925"/>
    <w:rsid w:val="00283F2C"/>
    <w:rsid w:val="00292526"/>
    <w:rsid w:val="0029458F"/>
    <w:rsid w:val="002957CE"/>
    <w:rsid w:val="002A027E"/>
    <w:rsid w:val="002A0425"/>
    <w:rsid w:val="002A0951"/>
    <w:rsid w:val="002A0E22"/>
    <w:rsid w:val="002A5941"/>
    <w:rsid w:val="002B6B4B"/>
    <w:rsid w:val="002C4151"/>
    <w:rsid w:val="002D0D23"/>
    <w:rsid w:val="002D3141"/>
    <w:rsid w:val="002E7A49"/>
    <w:rsid w:val="002F4828"/>
    <w:rsid w:val="0031524E"/>
    <w:rsid w:val="00332A47"/>
    <w:rsid w:val="00332CDE"/>
    <w:rsid w:val="003376E1"/>
    <w:rsid w:val="003461FB"/>
    <w:rsid w:val="00353FE1"/>
    <w:rsid w:val="00371E71"/>
    <w:rsid w:val="00373B2E"/>
    <w:rsid w:val="00376290"/>
    <w:rsid w:val="00393D9E"/>
    <w:rsid w:val="003A468F"/>
    <w:rsid w:val="003A7C2E"/>
    <w:rsid w:val="003B03B9"/>
    <w:rsid w:val="003B1159"/>
    <w:rsid w:val="003B35F7"/>
    <w:rsid w:val="003B77F8"/>
    <w:rsid w:val="003D09FF"/>
    <w:rsid w:val="003D776A"/>
    <w:rsid w:val="003E74B7"/>
    <w:rsid w:val="003F3068"/>
    <w:rsid w:val="003F55CB"/>
    <w:rsid w:val="00420784"/>
    <w:rsid w:val="004210A4"/>
    <w:rsid w:val="004356C1"/>
    <w:rsid w:val="00444F62"/>
    <w:rsid w:val="004517CC"/>
    <w:rsid w:val="00460969"/>
    <w:rsid w:val="004712FD"/>
    <w:rsid w:val="00491865"/>
    <w:rsid w:val="00492F7B"/>
    <w:rsid w:val="004A003C"/>
    <w:rsid w:val="004A24C2"/>
    <w:rsid w:val="004D2869"/>
    <w:rsid w:val="004D2AE7"/>
    <w:rsid w:val="004D3DC9"/>
    <w:rsid w:val="004E4D78"/>
    <w:rsid w:val="004E7FDC"/>
    <w:rsid w:val="004F08B7"/>
    <w:rsid w:val="004F4195"/>
    <w:rsid w:val="004F6255"/>
    <w:rsid w:val="00521EE3"/>
    <w:rsid w:val="005342CA"/>
    <w:rsid w:val="005471FC"/>
    <w:rsid w:val="00551F0E"/>
    <w:rsid w:val="00576728"/>
    <w:rsid w:val="00576730"/>
    <w:rsid w:val="00585233"/>
    <w:rsid w:val="00590EB1"/>
    <w:rsid w:val="00594353"/>
    <w:rsid w:val="00595614"/>
    <w:rsid w:val="005C62D0"/>
    <w:rsid w:val="005F3804"/>
    <w:rsid w:val="005F5C1E"/>
    <w:rsid w:val="005F6855"/>
    <w:rsid w:val="005F70DD"/>
    <w:rsid w:val="005F7BC4"/>
    <w:rsid w:val="00606841"/>
    <w:rsid w:val="00630B4D"/>
    <w:rsid w:val="00641422"/>
    <w:rsid w:val="00650830"/>
    <w:rsid w:val="00657034"/>
    <w:rsid w:val="00667210"/>
    <w:rsid w:val="00670140"/>
    <w:rsid w:val="0069704A"/>
    <w:rsid w:val="006C484B"/>
    <w:rsid w:val="006D4E75"/>
    <w:rsid w:val="006E567D"/>
    <w:rsid w:val="006E7A35"/>
    <w:rsid w:val="006F4A0D"/>
    <w:rsid w:val="00720D0A"/>
    <w:rsid w:val="00722EAF"/>
    <w:rsid w:val="007332BE"/>
    <w:rsid w:val="00737776"/>
    <w:rsid w:val="00741494"/>
    <w:rsid w:val="007456D5"/>
    <w:rsid w:val="007562BF"/>
    <w:rsid w:val="007600BE"/>
    <w:rsid w:val="00766893"/>
    <w:rsid w:val="00771812"/>
    <w:rsid w:val="00787394"/>
    <w:rsid w:val="00790FED"/>
    <w:rsid w:val="0079585D"/>
    <w:rsid w:val="00796A30"/>
    <w:rsid w:val="007A38FF"/>
    <w:rsid w:val="007A444D"/>
    <w:rsid w:val="007C0B6A"/>
    <w:rsid w:val="007C33BF"/>
    <w:rsid w:val="007C74F2"/>
    <w:rsid w:val="007E22CF"/>
    <w:rsid w:val="007F19DE"/>
    <w:rsid w:val="008045BA"/>
    <w:rsid w:val="00817CCA"/>
    <w:rsid w:val="00827FCB"/>
    <w:rsid w:val="00835082"/>
    <w:rsid w:val="008358BD"/>
    <w:rsid w:val="00836198"/>
    <w:rsid w:val="00836A47"/>
    <w:rsid w:val="00836D59"/>
    <w:rsid w:val="00842014"/>
    <w:rsid w:val="00845A3E"/>
    <w:rsid w:val="00863190"/>
    <w:rsid w:val="008637C8"/>
    <w:rsid w:val="0088201B"/>
    <w:rsid w:val="00886B2A"/>
    <w:rsid w:val="0089769F"/>
    <w:rsid w:val="008B0256"/>
    <w:rsid w:val="008B3A67"/>
    <w:rsid w:val="008B42F0"/>
    <w:rsid w:val="008C1196"/>
    <w:rsid w:val="008D44CF"/>
    <w:rsid w:val="008D4C5C"/>
    <w:rsid w:val="008E0831"/>
    <w:rsid w:val="008E7500"/>
    <w:rsid w:val="008F0A4F"/>
    <w:rsid w:val="008F406A"/>
    <w:rsid w:val="00914A38"/>
    <w:rsid w:val="00916784"/>
    <w:rsid w:val="009217B0"/>
    <w:rsid w:val="00931EEB"/>
    <w:rsid w:val="00945D34"/>
    <w:rsid w:val="00952252"/>
    <w:rsid w:val="00954974"/>
    <w:rsid w:val="009909FB"/>
    <w:rsid w:val="00996289"/>
    <w:rsid w:val="00996ED9"/>
    <w:rsid w:val="00997616"/>
    <w:rsid w:val="009A1C79"/>
    <w:rsid w:val="009A60AE"/>
    <w:rsid w:val="009B274E"/>
    <w:rsid w:val="009B5193"/>
    <w:rsid w:val="009C0DFE"/>
    <w:rsid w:val="009D1F1A"/>
    <w:rsid w:val="009E1363"/>
    <w:rsid w:val="009F1338"/>
    <w:rsid w:val="009F76D8"/>
    <w:rsid w:val="00A14658"/>
    <w:rsid w:val="00A33AC4"/>
    <w:rsid w:val="00A34956"/>
    <w:rsid w:val="00A36D87"/>
    <w:rsid w:val="00A72F74"/>
    <w:rsid w:val="00A85DB5"/>
    <w:rsid w:val="00A92561"/>
    <w:rsid w:val="00AA101F"/>
    <w:rsid w:val="00AB69C5"/>
    <w:rsid w:val="00AB7400"/>
    <w:rsid w:val="00AC12F1"/>
    <w:rsid w:val="00AD0A05"/>
    <w:rsid w:val="00AD5B98"/>
    <w:rsid w:val="00AE307C"/>
    <w:rsid w:val="00AE4D95"/>
    <w:rsid w:val="00AF0ADE"/>
    <w:rsid w:val="00B206C9"/>
    <w:rsid w:val="00B2769A"/>
    <w:rsid w:val="00B27C0D"/>
    <w:rsid w:val="00B41D11"/>
    <w:rsid w:val="00B506A1"/>
    <w:rsid w:val="00B54FE6"/>
    <w:rsid w:val="00B65762"/>
    <w:rsid w:val="00B735E8"/>
    <w:rsid w:val="00B77E19"/>
    <w:rsid w:val="00B921CC"/>
    <w:rsid w:val="00BB70A8"/>
    <w:rsid w:val="00BC2692"/>
    <w:rsid w:val="00BE327E"/>
    <w:rsid w:val="00BF119D"/>
    <w:rsid w:val="00BF2A15"/>
    <w:rsid w:val="00BF5672"/>
    <w:rsid w:val="00BF65F0"/>
    <w:rsid w:val="00C05791"/>
    <w:rsid w:val="00C20AA2"/>
    <w:rsid w:val="00C31FCA"/>
    <w:rsid w:val="00C43934"/>
    <w:rsid w:val="00C5008C"/>
    <w:rsid w:val="00C607F4"/>
    <w:rsid w:val="00C61C7E"/>
    <w:rsid w:val="00C63B53"/>
    <w:rsid w:val="00C64BEC"/>
    <w:rsid w:val="00C67686"/>
    <w:rsid w:val="00C75F74"/>
    <w:rsid w:val="00C825DA"/>
    <w:rsid w:val="00C82FD1"/>
    <w:rsid w:val="00CA7F60"/>
    <w:rsid w:val="00CB2E43"/>
    <w:rsid w:val="00CC35DD"/>
    <w:rsid w:val="00CD007A"/>
    <w:rsid w:val="00CD680A"/>
    <w:rsid w:val="00CE4798"/>
    <w:rsid w:val="00D070A6"/>
    <w:rsid w:val="00D17453"/>
    <w:rsid w:val="00D2348D"/>
    <w:rsid w:val="00D30E3C"/>
    <w:rsid w:val="00D32BC1"/>
    <w:rsid w:val="00D40326"/>
    <w:rsid w:val="00D421C9"/>
    <w:rsid w:val="00D544BA"/>
    <w:rsid w:val="00D94388"/>
    <w:rsid w:val="00DA12BF"/>
    <w:rsid w:val="00DA222F"/>
    <w:rsid w:val="00DB2730"/>
    <w:rsid w:val="00DB3BC3"/>
    <w:rsid w:val="00DC4DF1"/>
    <w:rsid w:val="00DC665D"/>
    <w:rsid w:val="00DC6B71"/>
    <w:rsid w:val="00DD54A5"/>
    <w:rsid w:val="00DE0A8D"/>
    <w:rsid w:val="00DE1C22"/>
    <w:rsid w:val="00E02DC4"/>
    <w:rsid w:val="00E05FD7"/>
    <w:rsid w:val="00E10516"/>
    <w:rsid w:val="00E222DB"/>
    <w:rsid w:val="00E23F55"/>
    <w:rsid w:val="00E2586A"/>
    <w:rsid w:val="00E3432C"/>
    <w:rsid w:val="00E36EFD"/>
    <w:rsid w:val="00E553A6"/>
    <w:rsid w:val="00E61A7B"/>
    <w:rsid w:val="00E674F4"/>
    <w:rsid w:val="00E67FE4"/>
    <w:rsid w:val="00E81261"/>
    <w:rsid w:val="00E82B0A"/>
    <w:rsid w:val="00E82F58"/>
    <w:rsid w:val="00E83282"/>
    <w:rsid w:val="00E832B6"/>
    <w:rsid w:val="00E93D5F"/>
    <w:rsid w:val="00E95AFA"/>
    <w:rsid w:val="00E972B3"/>
    <w:rsid w:val="00EA5EAB"/>
    <w:rsid w:val="00EB4778"/>
    <w:rsid w:val="00EC408D"/>
    <w:rsid w:val="00ED26C5"/>
    <w:rsid w:val="00ED6EDB"/>
    <w:rsid w:val="00EE27B0"/>
    <w:rsid w:val="00F01742"/>
    <w:rsid w:val="00F11F82"/>
    <w:rsid w:val="00F14D27"/>
    <w:rsid w:val="00F31094"/>
    <w:rsid w:val="00F34B71"/>
    <w:rsid w:val="00F62636"/>
    <w:rsid w:val="00F7095E"/>
    <w:rsid w:val="00F74BD6"/>
    <w:rsid w:val="00F916DE"/>
    <w:rsid w:val="00FA1894"/>
    <w:rsid w:val="00FA5D6D"/>
    <w:rsid w:val="00FB29C5"/>
    <w:rsid w:val="00FB2FB8"/>
    <w:rsid w:val="00FB317C"/>
    <w:rsid w:val="00FC232A"/>
    <w:rsid w:val="00FE320C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7F5A4-4DC1-429F-9F71-D06AD87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A8"/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59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9A8"/>
  </w:style>
  <w:style w:type="paragraph" w:styleId="Pieddepage">
    <w:name w:val="footer"/>
    <w:basedOn w:val="Normal"/>
    <w:link w:val="Pieddepag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9A8"/>
  </w:style>
  <w:style w:type="paragraph" w:styleId="Sansinterligne">
    <w:name w:val="No Spacing"/>
    <w:link w:val="SansinterligneCar"/>
    <w:uiPriority w:val="1"/>
    <w:qFormat/>
    <w:rsid w:val="001A59A8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uiPriority w:val="9"/>
    <w:rsid w:val="001A59A8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Retraitcorpsdetexte">
    <w:name w:val="Body Text Indent"/>
    <w:basedOn w:val="Normal"/>
    <w:link w:val="RetraitcorpsdetexteCar"/>
    <w:rsid w:val="001A59A8"/>
    <w:pPr>
      <w:tabs>
        <w:tab w:val="left" w:pos="1403"/>
      </w:tabs>
      <w:spacing w:after="0" w:line="240" w:lineRule="auto"/>
      <w:ind w:left="720"/>
    </w:pPr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1A59A8"/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58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5F68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7FD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70140"/>
    <w:rPr>
      <w:rFonts w:ascii="Calibri" w:eastAsia="Calibri" w:hAnsi="Calibri" w:cs="Arial"/>
    </w:rPr>
  </w:style>
  <w:style w:type="paragraph" w:styleId="Commentaire">
    <w:name w:val="annotation text"/>
    <w:basedOn w:val="Normal"/>
    <w:link w:val="CommentaireCar"/>
    <w:semiHidden/>
    <w:rsid w:val="00BE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BE32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E7A3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68BA-4C83-4116-ABDE-BD13C64E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LINDA LATAFI</cp:lastModifiedBy>
  <cp:revision>2</cp:revision>
  <cp:lastPrinted>2020-02-18T10:46:00Z</cp:lastPrinted>
  <dcterms:created xsi:type="dcterms:W3CDTF">2020-02-18T13:02:00Z</dcterms:created>
  <dcterms:modified xsi:type="dcterms:W3CDTF">2020-02-18T13:02:00Z</dcterms:modified>
</cp:coreProperties>
</file>