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99" w:rsidRPr="00714DE1" w:rsidRDefault="00263F0D" w:rsidP="00EF3018">
      <w:pPr>
        <w:spacing w:line="206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7.65pt;margin-top:-10.45pt;width:102.75pt;height:48.75pt;z-index:251686912" stroked="f">
            <v:textbox style="mso-next-textbox:#_x0000_s1045">
              <w:txbxContent>
                <w:p w:rsidR="00151664" w:rsidRDefault="00151664">
                  <w:r w:rsidRPr="00151664">
                    <w:rPr>
                      <w:noProof/>
                    </w:rPr>
                    <w:drawing>
                      <wp:inline distT="0" distB="0" distL="0" distR="0" wp14:anchorId="5A32C85D" wp14:editId="693D8568">
                        <wp:extent cx="1028700" cy="476250"/>
                        <wp:effectExtent l="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0399"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EPE - ALGERIE TELECOM </w:t>
      </w:r>
      <w:r w:rsidR="00EF3018" w:rsidRPr="00714DE1">
        <w:rPr>
          <w:rFonts w:asciiTheme="majorBidi" w:hAnsiTheme="majorBidi" w:cstheme="majorBidi"/>
          <w:b/>
          <w:bCs/>
          <w:sz w:val="20"/>
          <w:szCs w:val="20"/>
        </w:rPr>
        <w:t>-</w:t>
      </w:r>
      <w:r w:rsidR="00180399"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SPA</w:t>
      </w:r>
    </w:p>
    <w:p w:rsidR="00180399" w:rsidRPr="00714DE1" w:rsidRDefault="00180399" w:rsidP="00180399">
      <w:pPr>
        <w:jc w:val="center"/>
        <w:rPr>
          <w:rFonts w:asciiTheme="majorBidi" w:hAnsiTheme="majorBidi" w:cstheme="majorBidi"/>
          <w:sz w:val="20"/>
          <w:szCs w:val="20"/>
        </w:rPr>
      </w:pPr>
      <w:r w:rsidRPr="00714DE1">
        <w:rPr>
          <w:rFonts w:asciiTheme="majorBidi" w:hAnsiTheme="majorBidi" w:cstheme="majorBidi"/>
          <w:sz w:val="20"/>
          <w:szCs w:val="20"/>
        </w:rPr>
        <w:t>Route Nationale n° 5, Cinq Maisons, Mohammedia, Alger 16200</w:t>
      </w:r>
    </w:p>
    <w:p w:rsidR="00180399" w:rsidRPr="00714DE1" w:rsidRDefault="00180399" w:rsidP="00180399">
      <w:pPr>
        <w:jc w:val="center"/>
        <w:rPr>
          <w:rFonts w:asciiTheme="majorBidi" w:hAnsiTheme="majorBidi" w:cstheme="majorBidi"/>
          <w:sz w:val="20"/>
          <w:szCs w:val="20"/>
        </w:rPr>
      </w:pPr>
      <w:r w:rsidRPr="00714DE1">
        <w:rPr>
          <w:rFonts w:asciiTheme="majorBidi" w:hAnsiTheme="majorBidi" w:cstheme="majorBidi"/>
          <w:sz w:val="20"/>
          <w:szCs w:val="20"/>
        </w:rPr>
        <w:t>NIF :</w:t>
      </w:r>
      <w:r w:rsidR="00F8747E" w:rsidRPr="00714DE1">
        <w:rPr>
          <w:rFonts w:asciiTheme="majorBidi" w:hAnsiTheme="majorBidi" w:cstheme="majorBidi"/>
          <w:sz w:val="20"/>
          <w:szCs w:val="20"/>
        </w:rPr>
        <w:t xml:space="preserve"> </w:t>
      </w:r>
      <w:r w:rsidRPr="00714DE1">
        <w:rPr>
          <w:rFonts w:asciiTheme="majorBidi" w:hAnsiTheme="majorBidi" w:cstheme="majorBidi"/>
          <w:sz w:val="20"/>
          <w:szCs w:val="20"/>
        </w:rPr>
        <w:t>0002162990033049</w:t>
      </w:r>
    </w:p>
    <w:p w:rsidR="00070CFF" w:rsidRPr="00714DE1" w:rsidRDefault="00070CFF" w:rsidP="00D41E51">
      <w:pPr>
        <w:jc w:val="center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iCs/>
          <w:sz w:val="20"/>
          <w:szCs w:val="20"/>
        </w:rPr>
        <w:t>DIRECTION OPERATIONNELLE DE JIJEL</w:t>
      </w:r>
    </w:p>
    <w:p w:rsidR="006F2B47" w:rsidRPr="00714DE1" w:rsidRDefault="006F2B47" w:rsidP="00D41E51">
      <w:pPr>
        <w:jc w:val="center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iCs/>
          <w:sz w:val="20"/>
          <w:szCs w:val="20"/>
        </w:rPr>
        <w:t>Route de la Soummam - Jijel</w:t>
      </w:r>
    </w:p>
    <w:p w:rsidR="00070CFF" w:rsidRPr="00714DE1" w:rsidRDefault="00263F0D" w:rsidP="00070CFF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714DE1">
        <w:rPr>
          <w:rFonts w:asciiTheme="majorBidi" w:hAnsiTheme="majorBidi" w:cstheme="majorBidi"/>
          <w:noProof/>
          <w:sz w:val="20"/>
          <w:szCs w:val="20"/>
        </w:rPr>
        <w:pict>
          <v:roundrect id="_x0000_s1040" style="position:absolute;margin-left:-.15pt;margin-top:5.75pt;width:527.65pt;height:81.2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" fillcolor="white [3201]" strokecolor="black [3200]" strokeweight="2.5pt">
            <v:shadow color="#868686"/>
            <v:textbox style="mso-next-textbox:#_x0000_s1040" inset=",.3mm,,.3mm">
              <w:txbxContent>
                <w:p w:rsidR="00ED3B99" w:rsidRPr="00EF3018" w:rsidRDefault="00070CFF" w:rsidP="000A63E9">
                  <w:pPr>
                    <w:jc w:val="center"/>
                    <w:rPr>
                      <w:b/>
                      <w:iCs/>
                      <w:color w:val="000000" w:themeColor="text1"/>
                      <w:w w:val="150"/>
                    </w:rPr>
                  </w:pPr>
                  <w:r w:rsidRPr="00EF3018">
                    <w:rPr>
                      <w:b/>
                      <w:iCs/>
                      <w:color w:val="000000" w:themeColor="text1"/>
                      <w:w w:val="150"/>
                    </w:rPr>
                    <w:t>Avis d’appel d’offre</w:t>
                  </w:r>
                  <w:r w:rsidR="00E07CE3" w:rsidRPr="00EF3018">
                    <w:rPr>
                      <w:b/>
                      <w:iCs/>
                      <w:color w:val="000000" w:themeColor="text1"/>
                      <w:w w:val="150"/>
                    </w:rPr>
                    <w:t xml:space="preserve">s national </w:t>
                  </w:r>
                  <w:r w:rsidR="00180399" w:rsidRPr="00EF3018">
                    <w:rPr>
                      <w:b/>
                      <w:iCs/>
                      <w:color w:val="000000" w:themeColor="text1"/>
                      <w:w w:val="150"/>
                    </w:rPr>
                    <w:t>ouvert avec exigence</w:t>
                  </w:r>
                  <w:r w:rsidR="002900DD" w:rsidRPr="00EF3018">
                    <w:rPr>
                      <w:b/>
                      <w:iCs/>
                      <w:color w:val="000000" w:themeColor="text1"/>
                      <w:w w:val="150"/>
                    </w:rPr>
                    <w:t xml:space="preserve"> </w:t>
                  </w:r>
                  <w:r w:rsidR="00180399" w:rsidRPr="00EF3018">
                    <w:rPr>
                      <w:b/>
                      <w:iCs/>
                      <w:color w:val="000000" w:themeColor="text1"/>
                      <w:w w:val="150"/>
                    </w:rPr>
                    <w:t>de capacités minimales</w:t>
                  </w:r>
                </w:p>
                <w:p w:rsidR="00070CFF" w:rsidRPr="00EF3018" w:rsidRDefault="00070CFF" w:rsidP="00FC5C49">
                  <w:pPr>
                    <w:jc w:val="center"/>
                    <w:rPr>
                      <w:b/>
                      <w:iCs/>
                      <w:color w:val="000000" w:themeColor="text1"/>
                      <w:w w:val="150"/>
                    </w:rPr>
                  </w:pPr>
                  <w:r w:rsidRPr="00EF3018">
                    <w:rPr>
                      <w:b/>
                      <w:iCs/>
                      <w:color w:val="000000" w:themeColor="text1"/>
                      <w:w w:val="150"/>
                    </w:rPr>
                    <w:t xml:space="preserve">N° </w:t>
                  </w:r>
                  <w:r w:rsidR="00FC5C49" w:rsidRPr="00EF3018">
                    <w:rPr>
                      <w:b/>
                      <w:iCs/>
                      <w:color w:val="000000" w:themeColor="text1"/>
                      <w:w w:val="150"/>
                    </w:rPr>
                    <w:t>10</w:t>
                  </w:r>
                  <w:r w:rsidR="008C209B" w:rsidRPr="00EF3018">
                    <w:rPr>
                      <w:b/>
                      <w:iCs/>
                      <w:color w:val="000000" w:themeColor="text1"/>
                      <w:w w:val="150"/>
                    </w:rPr>
                    <w:t>/AT</w:t>
                  </w:r>
                  <w:r w:rsidR="00ED3B99" w:rsidRPr="00EF3018">
                    <w:rPr>
                      <w:b/>
                      <w:iCs/>
                      <w:color w:val="000000" w:themeColor="text1"/>
                      <w:w w:val="150"/>
                    </w:rPr>
                    <w:t>/DO</w:t>
                  </w:r>
                  <w:r w:rsidR="00180399" w:rsidRPr="00EF3018">
                    <w:rPr>
                      <w:b/>
                      <w:iCs/>
                      <w:color w:val="000000" w:themeColor="text1"/>
                      <w:w w:val="150"/>
                    </w:rPr>
                    <w:t xml:space="preserve"> JIJEL</w:t>
                  </w:r>
                  <w:r w:rsidR="00ED3B99" w:rsidRPr="00EF3018">
                    <w:rPr>
                      <w:b/>
                      <w:iCs/>
                      <w:color w:val="000000" w:themeColor="text1"/>
                      <w:w w:val="150"/>
                    </w:rPr>
                    <w:t>/</w:t>
                  </w:r>
                  <w:r w:rsidRPr="00EF3018">
                    <w:rPr>
                      <w:b/>
                      <w:iCs/>
                      <w:color w:val="000000" w:themeColor="text1"/>
                      <w:w w:val="150"/>
                    </w:rPr>
                    <w:t>201</w:t>
                  </w:r>
                  <w:r w:rsidR="00180399" w:rsidRPr="00EF3018">
                    <w:rPr>
                      <w:b/>
                      <w:iCs/>
                      <w:color w:val="000000" w:themeColor="text1"/>
                      <w:w w:val="150"/>
                    </w:rPr>
                    <w:t>9</w:t>
                  </w:r>
                </w:p>
                <w:p w:rsidR="00070CFF" w:rsidRPr="00EF3018" w:rsidRDefault="006D6BAE" w:rsidP="00FC5C49">
                  <w:pPr>
                    <w:jc w:val="center"/>
                    <w:rPr>
                      <w:b/>
                      <w:iCs/>
                      <w:color w:val="000000" w:themeColor="text1"/>
                      <w:w w:val="150"/>
                    </w:rPr>
                  </w:pPr>
                  <w:r w:rsidRPr="00EF3018">
                    <w:rPr>
                      <w:b/>
                      <w:iCs/>
                      <w:color w:val="000000" w:themeColor="text1"/>
                      <w:w w:val="150"/>
                    </w:rPr>
                    <w:t xml:space="preserve">Réalisation des travaux d’infrastructures d’accueil, pose et raccordement des câbles à fibres optiques </w:t>
                  </w:r>
                </w:p>
              </w:txbxContent>
            </v:textbox>
          </v:roundrect>
        </w:pict>
      </w:r>
    </w:p>
    <w:p w:rsidR="00070CFF" w:rsidRPr="00714DE1" w:rsidRDefault="00070CFF" w:rsidP="00070CFF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070CFF" w:rsidRPr="00714DE1" w:rsidRDefault="00070CFF" w:rsidP="00070CFF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070CFF" w:rsidRPr="00714DE1" w:rsidRDefault="00070CFF" w:rsidP="00070CFF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CF7670" w:rsidRPr="00714DE1" w:rsidRDefault="00CF7670" w:rsidP="00070CFF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CF7670" w:rsidRPr="00714DE1" w:rsidRDefault="00CF7670" w:rsidP="00070CFF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6D6BAE" w:rsidRPr="00714DE1" w:rsidRDefault="006D6BAE" w:rsidP="00070CFF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714DE1" w:rsidRPr="00714DE1" w:rsidRDefault="00714DE1" w:rsidP="00306A1C">
      <w:pPr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6D6BAE" w:rsidRPr="00714DE1" w:rsidRDefault="00F67CF1" w:rsidP="00306A1C">
      <w:pPr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Direction Opérationnelle de Jijel lance un Avis d’Appel d’Offres National Ouvert avec exigen</w:t>
      </w:r>
      <w:r w:rsidR="00062A57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ce de capacités minimales pour </w:t>
      </w:r>
      <w:r w:rsidR="006D6BAE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réalisation des travaux d’infrastructures d’accueil, pose et raccordement des câbles à fibres optiques</w:t>
      </w:r>
      <w:r w:rsidR="00CF66C0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, répartis</w:t>
      </w:r>
      <w:r w:rsidR="006D6BAE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en </w:t>
      </w:r>
      <w:r w:rsidR="00FC5C49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onze</w:t>
      </w:r>
      <w:r w:rsidR="006D6BAE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(</w:t>
      </w:r>
      <w:r w:rsidR="00FC5C49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11</w:t>
      </w:r>
      <w:r w:rsidR="006D6BAE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) lots séparés </w:t>
      </w:r>
      <w:r w:rsidR="00306A1C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comme suit </w:t>
      </w:r>
      <w:r w:rsidR="006D6BAE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:</w:t>
      </w:r>
    </w:p>
    <w:p w:rsidR="006D6BAE" w:rsidRPr="00714DE1" w:rsidRDefault="006D6BAE" w:rsidP="006D6BAE">
      <w:pPr>
        <w:tabs>
          <w:tab w:val="left" w:pos="3180"/>
        </w:tabs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tbl>
      <w:tblPr>
        <w:tblStyle w:val="Grilledutableau"/>
        <w:tblW w:w="7654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417"/>
        <w:gridCol w:w="4253"/>
        <w:gridCol w:w="1984"/>
      </w:tblGrid>
      <w:tr w:rsidR="00714DE1" w:rsidRPr="00714DE1" w:rsidTr="00CF66C0">
        <w:trPr>
          <w:trHeight w:val="355"/>
        </w:trPr>
        <w:tc>
          <w:tcPr>
            <w:tcW w:w="1417" w:type="dxa"/>
            <w:vAlign w:val="center"/>
          </w:tcPr>
          <w:p w:rsidR="00FC5C49" w:rsidRPr="00714DE1" w:rsidRDefault="00FC5C49" w:rsidP="00FC5C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4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 du Lot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FC5C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4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 Lot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4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Distance (KM)</w:t>
            </w:r>
          </w:p>
        </w:tc>
      </w:tr>
      <w:tr w:rsidR="00714DE1" w:rsidRPr="00714DE1" w:rsidTr="00CF66C0">
        <w:trPr>
          <w:trHeight w:val="247"/>
        </w:trPr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01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DJIMLA – FDOULES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7,9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02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CF66C0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T</w:t>
            </w:r>
            <w:r w:rsidR="00CF66C0"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A</w:t>
            </w: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HER – TAHR OUSSAF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4,5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03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TAHER – OULED FADEL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2,7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04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CF66C0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OULED FADEL - DEMINA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2,2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05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ERRAGAN – EL MARSAA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15,3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06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OULED RABAH – EL MARDJA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7,3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07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TASSOUST – JIJEL (BRETELLE)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1,85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08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  <w:lang w:val="es-ES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  <w:lang w:val="es-ES"/>
              </w:rPr>
              <w:t>EL KAADA – EL MILIA (BRETELLE)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1,2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09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  <w:lang w:val="es-ES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  <w:lang w:val="es-ES"/>
              </w:rPr>
              <w:t>EL ANCER – EL MILIA (BRETELLE)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2,5</w:t>
            </w:r>
          </w:p>
        </w:tc>
      </w:tr>
      <w:tr w:rsidR="00714DE1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10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ACHOUAT – TAHER (BRETELLE)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0,9</w:t>
            </w:r>
          </w:p>
        </w:tc>
      </w:tr>
      <w:tr w:rsidR="00FC5C49" w:rsidRPr="00714DE1" w:rsidTr="00CF66C0">
        <w:tc>
          <w:tcPr>
            <w:tcW w:w="1417" w:type="dxa"/>
            <w:vAlign w:val="center"/>
          </w:tcPr>
          <w:p w:rsidR="00FC5C49" w:rsidRPr="00714DE1" w:rsidRDefault="00FC5C49" w:rsidP="00D97773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11</w:t>
            </w:r>
          </w:p>
        </w:tc>
        <w:tc>
          <w:tcPr>
            <w:tcW w:w="4253" w:type="dxa"/>
            <w:vAlign w:val="center"/>
          </w:tcPr>
          <w:p w:rsidR="00FC5C49" w:rsidRPr="00714DE1" w:rsidRDefault="00FC5C49" w:rsidP="00D97773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TIMIZERT – ROCHET NOIR</w:t>
            </w:r>
          </w:p>
        </w:tc>
        <w:tc>
          <w:tcPr>
            <w:tcW w:w="1984" w:type="dxa"/>
            <w:vAlign w:val="center"/>
          </w:tcPr>
          <w:p w:rsidR="00FC5C49" w:rsidRPr="00714DE1" w:rsidRDefault="00FC5C49" w:rsidP="00FC5C4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714DE1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1,00</w:t>
            </w:r>
          </w:p>
        </w:tc>
      </w:tr>
    </w:tbl>
    <w:p w:rsidR="00D7496B" w:rsidRPr="00714DE1" w:rsidRDefault="00D7496B" w:rsidP="00D7496B">
      <w:pPr>
        <w:spacing w:line="276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8E4887" w:rsidRPr="00714DE1" w:rsidRDefault="008E4887" w:rsidP="00C23197">
      <w:pPr>
        <w:spacing w:line="276" w:lineRule="auto"/>
        <w:ind w:left="709" w:hanging="709"/>
        <w:rPr>
          <w:rFonts w:asciiTheme="majorBidi" w:hAnsiTheme="majorBidi" w:cstheme="majorBidi"/>
          <w:b/>
          <w:b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sz w:val="20"/>
          <w:szCs w:val="20"/>
        </w:rPr>
        <w:t>ELIGIBILITE DES CANDIDATS:</w:t>
      </w:r>
    </w:p>
    <w:p w:rsidR="00FC5C49" w:rsidRPr="00714DE1" w:rsidRDefault="00FC5C49" w:rsidP="00306A1C">
      <w:pPr>
        <w:spacing w:before="18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participation au présent appel d’offres national ouvert avec exigence de capacités minimales s’adresse uniquement aux entreprises qualifiées selon les deux paliers suivants :</w:t>
      </w:r>
    </w:p>
    <w:p w:rsidR="00FC5C49" w:rsidRPr="00714DE1" w:rsidRDefault="00FC5C49" w:rsidP="00FC5C49">
      <w:pPr>
        <w:spacing w:before="18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Palier 01 :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Pour les lots dont la distance est inférieure ou égale à 10 Km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: </w:t>
      </w:r>
    </w:p>
    <w:p w:rsidR="00FC5C49" w:rsidRPr="00714DE1" w:rsidRDefault="00FC5C49" w:rsidP="00306A1C">
      <w:pPr>
        <w:pStyle w:val="Paragraphedeliste"/>
        <w:numPr>
          <w:ilvl w:val="0"/>
          <w:numId w:val="17"/>
        </w:numPr>
        <w:spacing w:before="180" w:after="200" w:line="276" w:lineRule="auto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714DE1">
        <w:rPr>
          <w:rFonts w:asciiTheme="majorBidi" w:hAnsiTheme="majorBidi" w:cstheme="majorBidi"/>
          <w:bCs/>
          <w:shd w:val="clear" w:color="auto" w:fill="F7FAFB"/>
        </w:rPr>
        <w:t>Les entreprises ayant la qualification une (01) dont l’activité est l’hydraulique ou les travaux publics ;</w:t>
      </w:r>
    </w:p>
    <w:p w:rsidR="00FC5C49" w:rsidRPr="00714DE1" w:rsidRDefault="00FC5C49" w:rsidP="00FC5C49">
      <w:pPr>
        <w:pStyle w:val="Paragraphedeliste"/>
        <w:numPr>
          <w:ilvl w:val="0"/>
          <w:numId w:val="17"/>
        </w:numPr>
        <w:spacing w:before="180" w:after="200" w:line="276" w:lineRule="auto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714DE1">
        <w:rPr>
          <w:rFonts w:asciiTheme="majorBidi" w:hAnsiTheme="majorBidi" w:cstheme="majorBidi"/>
          <w:bCs/>
          <w:shd w:val="clear" w:color="auto" w:fill="F7FAFB"/>
        </w:rPr>
        <w:t>Les entreprises sans qualification;</w:t>
      </w:r>
    </w:p>
    <w:p w:rsidR="00FC5C49" w:rsidRPr="00714DE1" w:rsidRDefault="00FC5C49" w:rsidP="00306A1C">
      <w:pPr>
        <w:pStyle w:val="Paragraphedeliste"/>
        <w:numPr>
          <w:ilvl w:val="0"/>
          <w:numId w:val="17"/>
        </w:numPr>
        <w:spacing w:before="180" w:after="200" w:line="276" w:lineRule="auto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714DE1">
        <w:rPr>
          <w:rFonts w:asciiTheme="majorBidi" w:hAnsiTheme="majorBidi" w:cstheme="majorBidi"/>
          <w:bCs/>
          <w:shd w:val="clear" w:color="auto" w:fill="F7FAFB"/>
        </w:rPr>
        <w:t>Les entreprises sans références professionnelles quel</w:t>
      </w:r>
      <w:r w:rsidR="00306A1C" w:rsidRPr="00714DE1">
        <w:rPr>
          <w:rFonts w:asciiTheme="majorBidi" w:hAnsiTheme="majorBidi" w:cstheme="majorBidi"/>
          <w:bCs/>
          <w:shd w:val="clear" w:color="auto" w:fill="F7FAFB"/>
        </w:rPr>
        <w:t xml:space="preserve">le </w:t>
      </w:r>
      <w:r w:rsidRPr="00714DE1">
        <w:rPr>
          <w:rFonts w:asciiTheme="majorBidi" w:hAnsiTheme="majorBidi" w:cstheme="majorBidi"/>
          <w:bCs/>
          <w:shd w:val="clear" w:color="auto" w:fill="F7FAFB"/>
        </w:rPr>
        <w:t>que soit leur qualification ;</w:t>
      </w:r>
    </w:p>
    <w:p w:rsidR="00FC5C49" w:rsidRPr="00714DE1" w:rsidRDefault="00FC5C49" w:rsidP="00FC5C49">
      <w:pPr>
        <w:pStyle w:val="Paragraphedeliste"/>
        <w:numPr>
          <w:ilvl w:val="0"/>
          <w:numId w:val="17"/>
        </w:numPr>
        <w:spacing w:before="180" w:after="200" w:line="276" w:lineRule="auto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714DE1">
        <w:rPr>
          <w:rFonts w:asciiTheme="majorBidi" w:hAnsiTheme="majorBidi" w:cstheme="majorBidi"/>
          <w:bCs/>
          <w:shd w:val="clear" w:color="auto" w:fill="F7FAFB"/>
        </w:rPr>
        <w:t>Les entreprises nouvellement cr</w:t>
      </w:r>
      <w:r w:rsidR="00306A1C" w:rsidRPr="00714DE1">
        <w:rPr>
          <w:rFonts w:asciiTheme="majorBidi" w:hAnsiTheme="majorBidi" w:cstheme="majorBidi"/>
          <w:bCs/>
          <w:shd w:val="clear" w:color="auto" w:fill="F7FAFB"/>
        </w:rPr>
        <w:t>é</w:t>
      </w:r>
      <w:r w:rsidRPr="00714DE1">
        <w:rPr>
          <w:rFonts w:asciiTheme="majorBidi" w:hAnsiTheme="majorBidi" w:cstheme="majorBidi"/>
          <w:bCs/>
          <w:shd w:val="clear" w:color="auto" w:fill="F7FAFB"/>
        </w:rPr>
        <w:t>ées ;</w:t>
      </w:r>
    </w:p>
    <w:p w:rsidR="00FC5C49" w:rsidRPr="00714DE1" w:rsidRDefault="00FC5C49" w:rsidP="00306A1C">
      <w:pPr>
        <w:pStyle w:val="Paragraphedeliste"/>
        <w:numPr>
          <w:ilvl w:val="0"/>
          <w:numId w:val="17"/>
        </w:numPr>
        <w:spacing w:before="180" w:after="200" w:line="276" w:lineRule="auto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714DE1">
        <w:rPr>
          <w:rFonts w:asciiTheme="majorBidi" w:hAnsiTheme="majorBidi" w:cstheme="majorBidi"/>
          <w:bCs/>
          <w:shd w:val="clear" w:color="auto" w:fill="F7FAFB"/>
        </w:rPr>
        <w:t>Les entreprises issues d</w:t>
      </w:r>
      <w:r w:rsidR="00306A1C" w:rsidRPr="00714DE1">
        <w:rPr>
          <w:rFonts w:asciiTheme="majorBidi" w:hAnsiTheme="majorBidi" w:cstheme="majorBidi"/>
          <w:bCs/>
          <w:shd w:val="clear" w:color="auto" w:fill="F7FAFB"/>
        </w:rPr>
        <w:t>es</w:t>
      </w:r>
      <w:r w:rsidRPr="00714DE1">
        <w:rPr>
          <w:rFonts w:asciiTheme="majorBidi" w:hAnsiTheme="majorBidi" w:cstheme="majorBidi"/>
          <w:bCs/>
          <w:shd w:val="clear" w:color="auto" w:fill="F7FAFB"/>
        </w:rPr>
        <w:t xml:space="preserve"> dispositif</w:t>
      </w:r>
      <w:r w:rsidR="00306A1C" w:rsidRPr="00714DE1">
        <w:rPr>
          <w:rFonts w:asciiTheme="majorBidi" w:hAnsiTheme="majorBidi" w:cstheme="majorBidi"/>
          <w:bCs/>
          <w:shd w:val="clear" w:color="auto" w:fill="F7FAFB"/>
        </w:rPr>
        <w:t>s</w:t>
      </w:r>
      <w:r w:rsidRPr="00714DE1">
        <w:rPr>
          <w:rFonts w:asciiTheme="majorBidi" w:hAnsiTheme="majorBidi" w:cstheme="majorBidi"/>
          <w:bCs/>
          <w:shd w:val="clear" w:color="auto" w:fill="F7FAFB"/>
        </w:rPr>
        <w:t xml:space="preserve"> de l’ANSEJ, CNAC, ANGEM, en cours de bénéfice d’avantages conférés par ces dispositifs.</w:t>
      </w:r>
    </w:p>
    <w:p w:rsidR="00FC5C49" w:rsidRPr="00714DE1" w:rsidRDefault="00FC5C49" w:rsidP="00FC5C49">
      <w:pPr>
        <w:spacing w:before="18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Palier 02 :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Pour les lots supérieurs à 10 Km et inférieurs à 50 Km :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le soumissionnaire doit justifier </w:t>
      </w:r>
      <w:r w:rsidR="00306A1C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d’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une qualification et classification professionnelle</w:t>
      </w:r>
      <w:r w:rsidR="00306A1C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s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de catégorie  de deux (02) à quatre (04), contenant  l’activité hydraulique et/ou travaux publics. </w:t>
      </w:r>
    </w:p>
    <w:p w:rsidR="00FC5C49" w:rsidRPr="00714DE1" w:rsidRDefault="00FC5C49" w:rsidP="00FC5C49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FC5C49" w:rsidRPr="00714DE1" w:rsidRDefault="00FC5C49" w:rsidP="00FC5C49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 xml:space="preserve">La vérification de la satisfaction du seuil de qualification minimum exigé est déterminée à travers les certificats de qualification et de </w:t>
      </w:r>
      <w:proofErr w:type="gramStart"/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classification professionnelle</w:t>
      </w:r>
      <w:r w:rsidR="00306A1C"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s</w:t>
      </w:r>
      <w:proofErr w:type="gramEnd"/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.</w:t>
      </w:r>
    </w:p>
    <w:p w:rsidR="00166DCB" w:rsidRPr="00714DE1" w:rsidRDefault="00166DCB" w:rsidP="00306A1C">
      <w:pPr>
        <w:spacing w:before="18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entreprises intéressées par le présent</w:t>
      </w:r>
      <w:r w:rsidR="00D7496B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avis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="00D7496B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d’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appel d’offres peuvent retirer le cahier des charges auprès de</w:t>
      </w:r>
      <w:r w:rsidR="001E2D0D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la </w:t>
      </w: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Direction Opérationnelle de Jijel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sise à Route de la Soummam, Jijel, contre paiement d’un montant non remboursable, représentant les frais de documentation et de reprographie, de la somme </w:t>
      </w: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cinq mille (5000,00) DA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auprès de la Banque Nationale d’Algérie (BNA), </w:t>
      </w: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compte bancaire N° 00100671030000013542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.</w:t>
      </w:r>
    </w:p>
    <w:p w:rsidR="00D7496B" w:rsidRPr="00714DE1" w:rsidRDefault="00D7496B" w:rsidP="008E4887">
      <w:pPr>
        <w:spacing w:line="276" w:lineRule="auto"/>
        <w:ind w:left="709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2B755F" w:rsidRPr="00714DE1" w:rsidRDefault="008E4887" w:rsidP="00714DE1">
      <w:pPr>
        <w:spacing w:line="276" w:lineRule="auto"/>
        <w:ind w:left="709" w:hanging="70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sz w:val="20"/>
          <w:szCs w:val="20"/>
        </w:rPr>
        <w:t>PRESENTATION DES OFFRES:</w:t>
      </w:r>
      <w:bookmarkStart w:id="0" w:name="_GoBack"/>
      <w:bookmarkEnd w:id="0"/>
    </w:p>
    <w:p w:rsidR="00953D7A" w:rsidRPr="00714DE1" w:rsidRDefault="00953D7A" w:rsidP="008E4887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soumissionnaires doivent fournir des offres comportant:</w:t>
      </w:r>
    </w:p>
    <w:p w:rsidR="00953D7A" w:rsidRPr="00714DE1" w:rsidRDefault="00953D7A" w:rsidP="00306A1C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Un </w:t>
      </w:r>
      <w:r w:rsidR="00306A1C" w:rsidRPr="00714DE1">
        <w:rPr>
          <w:rFonts w:asciiTheme="majorBidi" w:hAnsiTheme="majorBidi" w:cstheme="majorBidi"/>
          <w:sz w:val="20"/>
          <w:szCs w:val="20"/>
        </w:rPr>
        <w:t xml:space="preserve">dossier 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administratif</w:t>
      </w:r>
      <w:r w:rsidR="00F8747E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;</w:t>
      </w:r>
    </w:p>
    <w:p w:rsidR="00953D7A" w:rsidRPr="00714DE1" w:rsidRDefault="00F8747E" w:rsidP="00F67CF1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Une offre technique;</w:t>
      </w:r>
    </w:p>
    <w:p w:rsidR="00953D7A" w:rsidRPr="00714DE1" w:rsidRDefault="00F8747E" w:rsidP="00F67CF1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Une offre financière;</w:t>
      </w:r>
    </w:p>
    <w:p w:rsidR="00306A1C" w:rsidRPr="00714DE1" w:rsidRDefault="00306A1C" w:rsidP="00D7496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953D7A" w:rsidRPr="00714DE1" w:rsidRDefault="00A435DA" w:rsidP="00306A1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Les composantes du dossier doivent être </w:t>
      </w:r>
      <w:r w:rsidR="00306A1C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insérées </w:t>
      </w:r>
      <w:r w:rsidR="00953D7A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dans des enveloppes séparées et fermées, 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indiquant sur chaque enveloppe :</w:t>
      </w:r>
      <w:r w:rsidR="00953D7A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dénomination</w:t>
      </w:r>
      <w:r w:rsidR="00953D7A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de l'opérateur économique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,</w:t>
      </w:r>
      <w:r w:rsidR="00953D7A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la référence et l'objet de l'appel d’offres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, et</w:t>
      </w:r>
      <w:r w:rsidR="00953D7A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sur chaque  pli correspondant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 :</w:t>
      </w:r>
      <w:r w:rsidR="00953D7A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la mention  «dossier administratif », «offre technique »  et «offre financière».</w:t>
      </w:r>
    </w:p>
    <w:p w:rsidR="00306A1C" w:rsidRPr="00714DE1" w:rsidRDefault="00306A1C" w:rsidP="00D7496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953D7A" w:rsidRPr="00714DE1" w:rsidRDefault="00953D7A" w:rsidP="00D7496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lastRenderedPageBreak/>
        <w:t>Les trois (03) enveloppes susmentionnées sont  insérées  dans  une  seule  enveloppe  externe fermée et anonyme comportant les  mentions suivantes :</w:t>
      </w:r>
    </w:p>
    <w:p w:rsidR="00042144" w:rsidRPr="00714DE1" w:rsidRDefault="00042144" w:rsidP="00D7496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290070" w:rsidRPr="00714DE1" w:rsidRDefault="00290070" w:rsidP="00711997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711997" w:rsidRPr="00714DE1" w:rsidRDefault="00711997" w:rsidP="00306A1C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ALGERIE TELECOM </w:t>
      </w:r>
      <w:r w:rsidR="00306A1C" w:rsidRPr="00714DE1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EPE </w:t>
      </w:r>
      <w:r w:rsidR="00306A1C" w:rsidRPr="00714DE1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SPA, DIRECTION OPERATIONNELLE DE JIJEL</w:t>
      </w:r>
    </w:p>
    <w:p w:rsidR="00C34FFF" w:rsidRPr="00714DE1" w:rsidRDefault="00B25883" w:rsidP="00711997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34FFF" w:rsidRPr="00714DE1">
        <w:rPr>
          <w:rFonts w:asciiTheme="majorBidi" w:hAnsiTheme="majorBidi" w:cstheme="majorBidi"/>
          <w:b/>
          <w:bCs/>
          <w:sz w:val="20"/>
          <w:szCs w:val="20"/>
        </w:rPr>
        <w:t>APPEL D’OFFRE</w:t>
      </w:r>
      <w:r w:rsidR="00306A1C" w:rsidRPr="00714DE1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C34FFF"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NATIONAL</w:t>
      </w:r>
      <w:r w:rsidR="00711997"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34FFF"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OUVERT AVEC </w:t>
      </w:r>
      <w:r w:rsidRPr="00714DE1">
        <w:rPr>
          <w:rFonts w:asciiTheme="majorBidi" w:hAnsiTheme="majorBidi" w:cstheme="majorBidi"/>
          <w:b/>
          <w:bCs/>
          <w:sz w:val="20"/>
          <w:szCs w:val="20"/>
        </w:rPr>
        <w:t>EXIGENCE DE CAPACITÉS MINIMALES</w:t>
      </w:r>
    </w:p>
    <w:p w:rsidR="00B25883" w:rsidRPr="00714DE1" w:rsidRDefault="007714E5" w:rsidP="00FC5C49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tabs>
          <w:tab w:val="center" w:pos="5309"/>
          <w:tab w:val="left" w:pos="6820"/>
        </w:tabs>
        <w:rPr>
          <w:rFonts w:asciiTheme="majorBidi" w:hAnsiTheme="majorBidi" w:cstheme="majorBidi"/>
          <w:b/>
          <w:b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sz w:val="20"/>
          <w:szCs w:val="20"/>
        </w:rPr>
        <w:tab/>
      </w:r>
      <w:r w:rsidR="00C34FFF"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N° </w:t>
      </w:r>
      <w:r w:rsidR="00FC5C49" w:rsidRPr="00714DE1">
        <w:rPr>
          <w:rFonts w:asciiTheme="majorBidi" w:hAnsiTheme="majorBidi" w:cstheme="majorBidi"/>
          <w:b/>
          <w:bCs/>
          <w:sz w:val="20"/>
          <w:szCs w:val="20"/>
        </w:rPr>
        <w:t>10</w:t>
      </w:r>
      <w:r w:rsidR="00C34FFF" w:rsidRPr="00714DE1">
        <w:rPr>
          <w:rFonts w:asciiTheme="majorBidi" w:hAnsiTheme="majorBidi" w:cstheme="majorBidi"/>
          <w:b/>
          <w:bCs/>
          <w:sz w:val="20"/>
          <w:szCs w:val="20"/>
        </w:rPr>
        <w:t>/AT/DO JIJEL/2019</w:t>
      </w:r>
    </w:p>
    <w:p w:rsidR="00C34FFF" w:rsidRPr="00714DE1" w:rsidRDefault="00B25883" w:rsidP="00FC5C49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tabs>
          <w:tab w:val="center" w:pos="5309"/>
          <w:tab w:val="left" w:pos="682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sz w:val="20"/>
          <w:szCs w:val="20"/>
        </w:rPr>
        <w:t>Réalisation</w:t>
      </w:r>
      <w:r w:rsidR="00FB1535"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des travaux</w:t>
      </w:r>
      <w:r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d’infrastructure d’accueil, pose et raccordement des câbles à fibre</w:t>
      </w:r>
      <w:r w:rsidR="00F40152" w:rsidRPr="00714DE1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optique</w:t>
      </w:r>
      <w:r w:rsidR="00F40152" w:rsidRPr="00714DE1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C34FFF" w:rsidRPr="00714DE1" w:rsidRDefault="00B25883" w:rsidP="00711997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sz w:val="20"/>
          <w:szCs w:val="20"/>
        </w:rPr>
        <w:t>Adresse : Route de la Soummam - Jijel</w:t>
      </w:r>
    </w:p>
    <w:p w:rsidR="00290070" w:rsidRPr="00714DE1" w:rsidRDefault="00C34FFF" w:rsidP="00533FAF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14DE1">
        <w:rPr>
          <w:rFonts w:asciiTheme="majorBidi" w:hAnsiTheme="majorBidi" w:cstheme="majorBidi"/>
          <w:b/>
          <w:bCs/>
          <w:sz w:val="20"/>
          <w:szCs w:val="20"/>
        </w:rPr>
        <w:t>« À n’ouvrir que par la commission d’ouverture</w:t>
      </w:r>
      <w:r w:rsidR="00533FAF" w:rsidRPr="00714DE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533FAF" w:rsidRPr="00714DE1">
        <w:rPr>
          <w:rFonts w:asciiTheme="majorBidi" w:hAnsiTheme="majorBidi" w:cstheme="majorBidi"/>
          <w:b/>
          <w:bCs/>
          <w:sz w:val="20"/>
          <w:szCs w:val="20"/>
        </w:rPr>
        <w:t>des plis</w:t>
      </w:r>
      <w:r w:rsidRPr="00714DE1">
        <w:rPr>
          <w:rFonts w:asciiTheme="majorBidi" w:hAnsiTheme="majorBidi" w:cstheme="majorBidi"/>
          <w:b/>
          <w:bCs/>
          <w:sz w:val="20"/>
          <w:szCs w:val="20"/>
        </w:rPr>
        <w:t xml:space="preserve"> et d’évaluation des offres »</w:t>
      </w:r>
    </w:p>
    <w:p w:rsidR="00F67CF1" w:rsidRPr="00714DE1" w:rsidRDefault="00F67CF1" w:rsidP="00DB12CD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F67CF1" w:rsidRPr="00714DE1" w:rsidRDefault="006F2B47" w:rsidP="00F67CF1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offres doivent être déposées à l’adresse suivante :</w:t>
      </w:r>
    </w:p>
    <w:p w:rsidR="00F67CF1" w:rsidRPr="00714DE1" w:rsidRDefault="00F67CF1" w:rsidP="00F67CF1">
      <w:pPr>
        <w:ind w:right="260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F67CF1" w:rsidRPr="00714DE1" w:rsidRDefault="00F67CF1" w:rsidP="00F67CF1">
      <w:pPr>
        <w:ind w:right="260"/>
        <w:jc w:val="center"/>
        <w:rPr>
          <w:rFonts w:asciiTheme="majorBidi" w:hAnsiTheme="majorBidi" w:cstheme="majorBidi"/>
          <w:b/>
          <w:sz w:val="20"/>
          <w:szCs w:val="20"/>
        </w:rPr>
      </w:pPr>
      <w:r w:rsidRPr="00714DE1">
        <w:rPr>
          <w:rFonts w:asciiTheme="majorBidi" w:hAnsiTheme="majorBidi" w:cstheme="majorBidi"/>
          <w:b/>
          <w:sz w:val="20"/>
          <w:szCs w:val="20"/>
        </w:rPr>
        <w:t xml:space="preserve">ALGERIE TELECOM - </w:t>
      </w:r>
      <w:r w:rsidR="00D3029D" w:rsidRPr="00714DE1">
        <w:rPr>
          <w:rFonts w:asciiTheme="majorBidi" w:hAnsiTheme="majorBidi" w:cstheme="majorBidi"/>
          <w:b/>
          <w:sz w:val="20"/>
          <w:szCs w:val="20"/>
        </w:rPr>
        <w:t xml:space="preserve">DIRECTION OPERATIONNELLE DE </w:t>
      </w:r>
      <w:r w:rsidRPr="00714DE1">
        <w:rPr>
          <w:rFonts w:asciiTheme="majorBidi" w:hAnsiTheme="majorBidi" w:cstheme="majorBidi"/>
          <w:b/>
          <w:sz w:val="20"/>
          <w:szCs w:val="20"/>
        </w:rPr>
        <w:t>JIJEL</w:t>
      </w:r>
    </w:p>
    <w:p w:rsidR="00F67CF1" w:rsidRPr="00714DE1" w:rsidRDefault="002B755F" w:rsidP="00483A3E">
      <w:pPr>
        <w:ind w:right="260"/>
        <w:jc w:val="center"/>
        <w:rPr>
          <w:rFonts w:asciiTheme="majorBidi" w:hAnsiTheme="majorBidi" w:cstheme="majorBidi"/>
          <w:b/>
          <w:sz w:val="20"/>
          <w:szCs w:val="20"/>
        </w:rPr>
      </w:pPr>
      <w:r w:rsidRPr="00714DE1">
        <w:rPr>
          <w:rFonts w:asciiTheme="majorBidi" w:hAnsiTheme="majorBidi" w:cstheme="majorBidi"/>
          <w:b/>
          <w:sz w:val="20"/>
          <w:szCs w:val="20"/>
        </w:rPr>
        <w:t>ADRESSE : ROUTE DE LA SOUMMAM</w:t>
      </w:r>
      <w:r w:rsidR="00483A3E" w:rsidRPr="00714DE1">
        <w:rPr>
          <w:rFonts w:asciiTheme="majorBidi" w:hAnsiTheme="majorBidi" w:cstheme="majorBidi"/>
          <w:b/>
          <w:sz w:val="20"/>
          <w:szCs w:val="20"/>
        </w:rPr>
        <w:t xml:space="preserve"> - </w:t>
      </w:r>
      <w:r w:rsidRPr="00714DE1">
        <w:rPr>
          <w:rFonts w:asciiTheme="majorBidi" w:hAnsiTheme="majorBidi" w:cstheme="majorBidi"/>
          <w:b/>
          <w:sz w:val="20"/>
          <w:szCs w:val="20"/>
        </w:rPr>
        <w:t>JIJEL</w:t>
      </w:r>
    </w:p>
    <w:p w:rsidR="00874283" w:rsidRPr="00714DE1" w:rsidRDefault="00874283" w:rsidP="00DB12CD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B03742" w:rsidRPr="00714DE1" w:rsidRDefault="00B03742" w:rsidP="00062A57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 soumissionnaire doit obligatoirement fournir l’ensemble des pièces citées dans le cahier des charges.</w:t>
      </w:r>
    </w:p>
    <w:p w:rsidR="00B03742" w:rsidRPr="00714DE1" w:rsidRDefault="00B03742" w:rsidP="007A36C5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La date de dépôt des offres est fixée </w:t>
      </w:r>
      <w:r w:rsidR="007A36C5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quinz</w:t>
      </w:r>
      <w:r w:rsidR="007A36C5"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ième (15</w:t>
      </w:r>
      <w:r w:rsidR="007A36C5"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  <w:vertAlign w:val="superscript"/>
        </w:rPr>
        <w:t>ème</w:t>
      </w: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) jour de 08h00 à 14h00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à partir de la première date</w:t>
      </w:r>
      <w:r w:rsidR="007A36C5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        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de parution du présent avis d’appel d’offres dans la presse nationale. </w:t>
      </w:r>
    </w:p>
    <w:p w:rsidR="00B03742" w:rsidRPr="00714DE1" w:rsidRDefault="00B03742" w:rsidP="00062A57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Si ce jour coïncide avec  un jour férié ou un jour de repos légal, la durée de préparation des offres est prorogée jusqu’au jour ouvrable suivant. </w:t>
      </w:r>
    </w:p>
    <w:p w:rsidR="00B03742" w:rsidRPr="00714DE1" w:rsidRDefault="00B03742" w:rsidP="00062A57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soumissions qui parviennent après la date</w:t>
      </w:r>
      <w:r w:rsidR="006008AB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et l’heure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de dépôt des plis ne seront pas prises en considération.</w:t>
      </w:r>
    </w:p>
    <w:p w:rsidR="00B03742" w:rsidRPr="00714DE1" w:rsidRDefault="00B03742" w:rsidP="00062A57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soumissionnaires sont conviés à assister à l’ouverture des plis des offres techniques et financières, qui aura lieu en séance publique, le même jour correspondant à la date de dépôt des plis à 14h00mn à l’adresse précitée.</w:t>
      </w:r>
    </w:p>
    <w:p w:rsidR="00B03742" w:rsidRPr="00714DE1" w:rsidRDefault="00B03742" w:rsidP="00A70A7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Les </w:t>
      </w:r>
      <w:r w:rsidR="00A70A7D"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soumissionnaires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restent tenus par leurs offres pendant une période de </w:t>
      </w:r>
      <w:r w:rsidRPr="00714DE1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cent quatre vingt (180) jours</w:t>
      </w:r>
      <w:r w:rsidRPr="00714DE1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à compter de la date de dépôt des offres.</w:t>
      </w:r>
    </w:p>
    <w:p w:rsidR="00387F17" w:rsidRPr="00714DE1" w:rsidRDefault="00387F17" w:rsidP="007434F6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14DE1" w:rsidRPr="00714DE1" w:rsidRDefault="00714DE1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sectPr w:rsidR="00714DE1" w:rsidRPr="00714DE1" w:rsidSect="000A63E9">
      <w:pgSz w:w="11906" w:h="16838"/>
      <w:pgMar w:top="567" w:right="720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0D" w:rsidRDefault="00263F0D" w:rsidP="0045097E">
      <w:r>
        <w:separator/>
      </w:r>
    </w:p>
  </w:endnote>
  <w:endnote w:type="continuationSeparator" w:id="0">
    <w:p w:rsidR="00263F0D" w:rsidRDefault="00263F0D" w:rsidP="0045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0D" w:rsidRDefault="00263F0D" w:rsidP="0045097E">
      <w:r>
        <w:separator/>
      </w:r>
    </w:p>
  </w:footnote>
  <w:footnote w:type="continuationSeparator" w:id="0">
    <w:p w:rsidR="00263F0D" w:rsidRDefault="00263F0D" w:rsidP="0045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ED10"/>
    <w:multiLevelType w:val="singleLevel"/>
    <w:tmpl w:val="54D277A6"/>
    <w:lvl w:ilvl="0">
      <w:start w:val="1"/>
      <w:numFmt w:val="decimal"/>
      <w:lvlText w:val="%1-"/>
      <w:lvlJc w:val="left"/>
      <w:pPr>
        <w:tabs>
          <w:tab w:val="num" w:pos="288"/>
        </w:tabs>
        <w:ind w:left="792" w:hanging="288"/>
      </w:pPr>
      <w:rPr>
        <w:rFonts w:ascii="Verdana" w:hAnsi="Verdana" w:cs="Verdana"/>
        <w:snapToGrid/>
        <w:spacing w:val="-7"/>
        <w:sz w:val="22"/>
        <w:szCs w:val="22"/>
      </w:rPr>
    </w:lvl>
  </w:abstractNum>
  <w:abstractNum w:abstractNumId="1">
    <w:nsid w:val="02F5F247"/>
    <w:multiLevelType w:val="singleLevel"/>
    <w:tmpl w:val="075AD81C"/>
    <w:lvl w:ilvl="0">
      <w:start w:val="1"/>
      <w:numFmt w:val="decimal"/>
      <w:lvlText w:val="%1-"/>
      <w:lvlJc w:val="left"/>
      <w:pPr>
        <w:tabs>
          <w:tab w:val="num" w:pos="360"/>
        </w:tabs>
        <w:ind w:left="504" w:hanging="432"/>
      </w:pPr>
      <w:rPr>
        <w:rFonts w:ascii="Arial" w:hAnsi="Arial" w:cs="Arial"/>
        <w:snapToGrid/>
        <w:color w:val="141414"/>
        <w:spacing w:val="4"/>
        <w:sz w:val="23"/>
        <w:szCs w:val="23"/>
      </w:rPr>
    </w:lvl>
  </w:abstractNum>
  <w:abstractNum w:abstractNumId="2">
    <w:nsid w:val="0482FF11"/>
    <w:multiLevelType w:val="singleLevel"/>
    <w:tmpl w:val="1E3CFE6A"/>
    <w:lvl w:ilvl="0">
      <w:start w:val="1"/>
      <w:numFmt w:val="decimal"/>
      <w:lvlText w:val="%1-"/>
      <w:lvlJc w:val="left"/>
      <w:pPr>
        <w:tabs>
          <w:tab w:val="num" w:pos="432"/>
        </w:tabs>
        <w:ind w:left="504" w:hanging="432"/>
      </w:pPr>
      <w:rPr>
        <w:rFonts w:ascii="Arial" w:hAnsi="Arial" w:cs="Arial"/>
        <w:snapToGrid/>
        <w:color w:val="141414"/>
        <w:spacing w:val="1"/>
        <w:sz w:val="23"/>
        <w:szCs w:val="23"/>
      </w:rPr>
    </w:lvl>
  </w:abstractNum>
  <w:abstractNum w:abstractNumId="3">
    <w:nsid w:val="08FE2DF2"/>
    <w:multiLevelType w:val="hybridMultilevel"/>
    <w:tmpl w:val="D5E8DB88"/>
    <w:lvl w:ilvl="0" w:tplc="DF4AD49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257ACF"/>
    <w:multiLevelType w:val="hybridMultilevel"/>
    <w:tmpl w:val="646E2854"/>
    <w:lvl w:ilvl="0" w:tplc="AED0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17AB"/>
    <w:multiLevelType w:val="hybridMultilevel"/>
    <w:tmpl w:val="93D61412"/>
    <w:lvl w:ilvl="0" w:tplc="98627D4E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2" w:hanging="360"/>
      </w:pPr>
    </w:lvl>
    <w:lvl w:ilvl="2" w:tplc="040C001B" w:tentative="1">
      <w:start w:val="1"/>
      <w:numFmt w:val="lowerRoman"/>
      <w:lvlText w:val="%3."/>
      <w:lvlJc w:val="right"/>
      <w:pPr>
        <w:ind w:left="1232" w:hanging="180"/>
      </w:pPr>
    </w:lvl>
    <w:lvl w:ilvl="3" w:tplc="040C000F" w:tentative="1">
      <w:start w:val="1"/>
      <w:numFmt w:val="decimal"/>
      <w:lvlText w:val="%4."/>
      <w:lvlJc w:val="left"/>
      <w:pPr>
        <w:ind w:left="1952" w:hanging="360"/>
      </w:pPr>
    </w:lvl>
    <w:lvl w:ilvl="4" w:tplc="040C0019" w:tentative="1">
      <w:start w:val="1"/>
      <w:numFmt w:val="lowerLetter"/>
      <w:lvlText w:val="%5."/>
      <w:lvlJc w:val="left"/>
      <w:pPr>
        <w:ind w:left="2672" w:hanging="360"/>
      </w:pPr>
    </w:lvl>
    <w:lvl w:ilvl="5" w:tplc="040C001B" w:tentative="1">
      <w:start w:val="1"/>
      <w:numFmt w:val="lowerRoman"/>
      <w:lvlText w:val="%6."/>
      <w:lvlJc w:val="right"/>
      <w:pPr>
        <w:ind w:left="3392" w:hanging="180"/>
      </w:pPr>
    </w:lvl>
    <w:lvl w:ilvl="6" w:tplc="040C000F" w:tentative="1">
      <w:start w:val="1"/>
      <w:numFmt w:val="decimal"/>
      <w:lvlText w:val="%7."/>
      <w:lvlJc w:val="left"/>
      <w:pPr>
        <w:ind w:left="4112" w:hanging="360"/>
      </w:pPr>
    </w:lvl>
    <w:lvl w:ilvl="7" w:tplc="040C0019" w:tentative="1">
      <w:start w:val="1"/>
      <w:numFmt w:val="lowerLetter"/>
      <w:lvlText w:val="%8."/>
      <w:lvlJc w:val="left"/>
      <w:pPr>
        <w:ind w:left="4832" w:hanging="360"/>
      </w:pPr>
    </w:lvl>
    <w:lvl w:ilvl="8" w:tplc="040C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>
    <w:nsid w:val="18275883"/>
    <w:multiLevelType w:val="multilevel"/>
    <w:tmpl w:val="3F423252"/>
    <w:lvl w:ilvl="0">
      <w:start w:val="1"/>
      <w:numFmt w:val="decimal"/>
      <w:lvlText w:val="%1-"/>
      <w:lvlJc w:val="left"/>
      <w:pPr>
        <w:ind w:left="390" w:hanging="39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1-%2"/>
      <w:lvlJc w:val="left"/>
      <w:pPr>
        <w:ind w:left="374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72" w:hanging="1800"/>
      </w:pPr>
      <w:rPr>
        <w:rFonts w:hint="default"/>
      </w:rPr>
    </w:lvl>
  </w:abstractNum>
  <w:abstractNum w:abstractNumId="7">
    <w:nsid w:val="1BAF3E4F"/>
    <w:multiLevelType w:val="hybridMultilevel"/>
    <w:tmpl w:val="75744C60"/>
    <w:lvl w:ilvl="0" w:tplc="7696F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F116A"/>
    <w:multiLevelType w:val="hybridMultilevel"/>
    <w:tmpl w:val="D5C2F274"/>
    <w:lvl w:ilvl="0" w:tplc="EB6C2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E62E0"/>
    <w:multiLevelType w:val="hybridMultilevel"/>
    <w:tmpl w:val="A7B8BA62"/>
    <w:lvl w:ilvl="0" w:tplc="7FD0E90A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29F42F57"/>
    <w:multiLevelType w:val="hybridMultilevel"/>
    <w:tmpl w:val="948EA3E0"/>
    <w:lvl w:ilvl="0" w:tplc="35C8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D0ADE"/>
    <w:multiLevelType w:val="hybridMultilevel"/>
    <w:tmpl w:val="236A0C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22E59"/>
    <w:multiLevelType w:val="hybridMultilevel"/>
    <w:tmpl w:val="543CDE94"/>
    <w:lvl w:ilvl="0" w:tplc="121E76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59537B17"/>
    <w:multiLevelType w:val="hybridMultilevel"/>
    <w:tmpl w:val="D548DC68"/>
    <w:lvl w:ilvl="0" w:tplc="12745B0A">
      <w:start w:val="1"/>
      <w:numFmt w:val="decimal"/>
      <w:lvlText w:val="%1."/>
      <w:lvlJc w:val="left"/>
      <w:pPr>
        <w:ind w:left="-208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2" w:hanging="360"/>
      </w:pPr>
    </w:lvl>
    <w:lvl w:ilvl="2" w:tplc="040C001B" w:tentative="1">
      <w:start w:val="1"/>
      <w:numFmt w:val="lowerRoman"/>
      <w:lvlText w:val="%3."/>
      <w:lvlJc w:val="right"/>
      <w:pPr>
        <w:ind w:left="1232" w:hanging="180"/>
      </w:pPr>
    </w:lvl>
    <w:lvl w:ilvl="3" w:tplc="040C000F" w:tentative="1">
      <w:start w:val="1"/>
      <w:numFmt w:val="decimal"/>
      <w:lvlText w:val="%4."/>
      <w:lvlJc w:val="left"/>
      <w:pPr>
        <w:ind w:left="1952" w:hanging="360"/>
      </w:pPr>
    </w:lvl>
    <w:lvl w:ilvl="4" w:tplc="040C0019" w:tentative="1">
      <w:start w:val="1"/>
      <w:numFmt w:val="lowerLetter"/>
      <w:lvlText w:val="%5."/>
      <w:lvlJc w:val="left"/>
      <w:pPr>
        <w:ind w:left="2672" w:hanging="360"/>
      </w:pPr>
    </w:lvl>
    <w:lvl w:ilvl="5" w:tplc="040C001B" w:tentative="1">
      <w:start w:val="1"/>
      <w:numFmt w:val="lowerRoman"/>
      <w:lvlText w:val="%6."/>
      <w:lvlJc w:val="right"/>
      <w:pPr>
        <w:ind w:left="3392" w:hanging="180"/>
      </w:pPr>
    </w:lvl>
    <w:lvl w:ilvl="6" w:tplc="040C000F" w:tentative="1">
      <w:start w:val="1"/>
      <w:numFmt w:val="decimal"/>
      <w:lvlText w:val="%7."/>
      <w:lvlJc w:val="left"/>
      <w:pPr>
        <w:ind w:left="4112" w:hanging="360"/>
      </w:pPr>
    </w:lvl>
    <w:lvl w:ilvl="7" w:tplc="040C0019" w:tentative="1">
      <w:start w:val="1"/>
      <w:numFmt w:val="lowerLetter"/>
      <w:lvlText w:val="%8."/>
      <w:lvlJc w:val="left"/>
      <w:pPr>
        <w:ind w:left="4832" w:hanging="360"/>
      </w:pPr>
    </w:lvl>
    <w:lvl w:ilvl="8" w:tplc="040C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4">
    <w:nsid w:val="624658DD"/>
    <w:multiLevelType w:val="hybridMultilevel"/>
    <w:tmpl w:val="B8F04210"/>
    <w:lvl w:ilvl="0" w:tplc="040C000F">
      <w:start w:val="1"/>
      <w:numFmt w:val="decimal"/>
      <w:lvlText w:val="%1."/>
      <w:lvlJc w:val="left"/>
      <w:pPr>
        <w:ind w:left="432" w:hanging="360"/>
      </w:p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64585008"/>
    <w:multiLevelType w:val="hybridMultilevel"/>
    <w:tmpl w:val="5F2805DE"/>
    <w:lvl w:ilvl="0" w:tplc="10FE4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6622D"/>
    <w:multiLevelType w:val="hybridMultilevel"/>
    <w:tmpl w:val="7960F8E4"/>
    <w:lvl w:ilvl="0" w:tplc="C1A69004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4" w:hanging="360"/>
      </w:pPr>
    </w:lvl>
    <w:lvl w:ilvl="2" w:tplc="040C001B" w:tentative="1">
      <w:start w:val="1"/>
      <w:numFmt w:val="lowerRoman"/>
      <w:lvlText w:val="%3."/>
      <w:lvlJc w:val="right"/>
      <w:pPr>
        <w:ind w:left="1784" w:hanging="180"/>
      </w:pPr>
    </w:lvl>
    <w:lvl w:ilvl="3" w:tplc="040C000F" w:tentative="1">
      <w:start w:val="1"/>
      <w:numFmt w:val="decimal"/>
      <w:lvlText w:val="%4."/>
      <w:lvlJc w:val="left"/>
      <w:pPr>
        <w:ind w:left="2504" w:hanging="360"/>
      </w:pPr>
    </w:lvl>
    <w:lvl w:ilvl="4" w:tplc="040C0019" w:tentative="1">
      <w:start w:val="1"/>
      <w:numFmt w:val="lowerLetter"/>
      <w:lvlText w:val="%5."/>
      <w:lvlJc w:val="left"/>
      <w:pPr>
        <w:ind w:left="3224" w:hanging="360"/>
      </w:pPr>
    </w:lvl>
    <w:lvl w:ilvl="5" w:tplc="040C001B" w:tentative="1">
      <w:start w:val="1"/>
      <w:numFmt w:val="lowerRoman"/>
      <w:lvlText w:val="%6."/>
      <w:lvlJc w:val="right"/>
      <w:pPr>
        <w:ind w:left="3944" w:hanging="180"/>
      </w:pPr>
    </w:lvl>
    <w:lvl w:ilvl="6" w:tplc="040C000F" w:tentative="1">
      <w:start w:val="1"/>
      <w:numFmt w:val="decimal"/>
      <w:lvlText w:val="%7."/>
      <w:lvlJc w:val="left"/>
      <w:pPr>
        <w:ind w:left="4664" w:hanging="360"/>
      </w:pPr>
    </w:lvl>
    <w:lvl w:ilvl="7" w:tplc="040C0019" w:tentative="1">
      <w:start w:val="1"/>
      <w:numFmt w:val="lowerLetter"/>
      <w:lvlText w:val="%8."/>
      <w:lvlJc w:val="left"/>
      <w:pPr>
        <w:ind w:left="5384" w:hanging="360"/>
      </w:pPr>
    </w:lvl>
    <w:lvl w:ilvl="8" w:tplc="040C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7">
    <w:nsid w:val="76712120"/>
    <w:multiLevelType w:val="hybridMultilevel"/>
    <w:tmpl w:val="20B2D14A"/>
    <w:lvl w:ilvl="0" w:tplc="040C000F">
      <w:start w:val="1"/>
      <w:numFmt w:val="decimal"/>
      <w:lvlText w:val="%1."/>
      <w:lvlJc w:val="left"/>
      <w:pPr>
        <w:ind w:left="432" w:hanging="360"/>
      </w:p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76945FFB"/>
    <w:multiLevelType w:val="hybridMultilevel"/>
    <w:tmpl w:val="EA1257C2"/>
    <w:lvl w:ilvl="0" w:tplc="12745B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%1-"/>
        <w:lvlJc w:val="left"/>
        <w:pPr>
          <w:tabs>
            <w:tab w:val="num" w:pos="432"/>
          </w:tabs>
          <w:ind w:left="504" w:hanging="432"/>
        </w:pPr>
        <w:rPr>
          <w:rFonts w:ascii="Arial" w:hAnsi="Arial" w:cs="Arial"/>
          <w:snapToGrid/>
          <w:color w:val="141414"/>
          <w:sz w:val="23"/>
          <w:szCs w:val="23"/>
        </w:rPr>
      </w:lvl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10"/>
  </w:num>
  <w:num w:numId="15">
    <w:abstractNumId w:val="4"/>
  </w:num>
  <w:num w:numId="16">
    <w:abstractNumId w:val="15"/>
  </w:num>
  <w:num w:numId="17">
    <w:abstractNumId w:val="7"/>
  </w:num>
  <w:num w:numId="18">
    <w:abstractNumId w:val="1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8B2"/>
    <w:rsid w:val="0000186B"/>
    <w:rsid w:val="00002221"/>
    <w:rsid w:val="00014739"/>
    <w:rsid w:val="00033916"/>
    <w:rsid w:val="00037314"/>
    <w:rsid w:val="000373B0"/>
    <w:rsid w:val="00042144"/>
    <w:rsid w:val="000438B2"/>
    <w:rsid w:val="00045246"/>
    <w:rsid w:val="00053786"/>
    <w:rsid w:val="00062A57"/>
    <w:rsid w:val="000679A9"/>
    <w:rsid w:val="00070CFF"/>
    <w:rsid w:val="00075AA6"/>
    <w:rsid w:val="0008320D"/>
    <w:rsid w:val="000A3661"/>
    <w:rsid w:val="000A3CF9"/>
    <w:rsid w:val="000A63E9"/>
    <w:rsid w:val="000B6106"/>
    <w:rsid w:val="000B7EDB"/>
    <w:rsid w:val="000C718E"/>
    <w:rsid w:val="000D2F52"/>
    <w:rsid w:val="000E3E4C"/>
    <w:rsid w:val="000F0A9E"/>
    <w:rsid w:val="000F3502"/>
    <w:rsid w:val="00114A56"/>
    <w:rsid w:val="00151664"/>
    <w:rsid w:val="00154E8E"/>
    <w:rsid w:val="001640AD"/>
    <w:rsid w:val="00164ADA"/>
    <w:rsid w:val="00164D5A"/>
    <w:rsid w:val="00166DCB"/>
    <w:rsid w:val="00172535"/>
    <w:rsid w:val="00177EDB"/>
    <w:rsid w:val="00180399"/>
    <w:rsid w:val="00180ED5"/>
    <w:rsid w:val="001A0093"/>
    <w:rsid w:val="001B4B16"/>
    <w:rsid w:val="001E2D0D"/>
    <w:rsid w:val="001E3C49"/>
    <w:rsid w:val="001E3FB8"/>
    <w:rsid w:val="002010F4"/>
    <w:rsid w:val="00226AA0"/>
    <w:rsid w:val="00230DA2"/>
    <w:rsid w:val="00253758"/>
    <w:rsid w:val="00257154"/>
    <w:rsid w:val="00263F0D"/>
    <w:rsid w:val="00272E3F"/>
    <w:rsid w:val="00290070"/>
    <w:rsid w:val="002900DD"/>
    <w:rsid w:val="002A19E8"/>
    <w:rsid w:val="002A2252"/>
    <w:rsid w:val="002A249E"/>
    <w:rsid w:val="002A49E7"/>
    <w:rsid w:val="002B755F"/>
    <w:rsid w:val="002C6D78"/>
    <w:rsid w:val="002E0A59"/>
    <w:rsid w:val="002E631C"/>
    <w:rsid w:val="002F4ED3"/>
    <w:rsid w:val="00303AE4"/>
    <w:rsid w:val="00306A1C"/>
    <w:rsid w:val="00307A71"/>
    <w:rsid w:val="00310BD5"/>
    <w:rsid w:val="0031713F"/>
    <w:rsid w:val="00331A62"/>
    <w:rsid w:val="00336F9D"/>
    <w:rsid w:val="003715DC"/>
    <w:rsid w:val="003832E2"/>
    <w:rsid w:val="00387816"/>
    <w:rsid w:val="00387F17"/>
    <w:rsid w:val="003A6295"/>
    <w:rsid w:val="003B389C"/>
    <w:rsid w:val="003D2C68"/>
    <w:rsid w:val="003F70CE"/>
    <w:rsid w:val="004072F8"/>
    <w:rsid w:val="004234AB"/>
    <w:rsid w:val="00440C02"/>
    <w:rsid w:val="00443862"/>
    <w:rsid w:val="004439A4"/>
    <w:rsid w:val="0045097E"/>
    <w:rsid w:val="0045400A"/>
    <w:rsid w:val="00456A40"/>
    <w:rsid w:val="00457D7F"/>
    <w:rsid w:val="00460AA2"/>
    <w:rsid w:val="0046182E"/>
    <w:rsid w:val="00463B07"/>
    <w:rsid w:val="00480AE3"/>
    <w:rsid w:val="00483A3E"/>
    <w:rsid w:val="00496DE7"/>
    <w:rsid w:val="004A07C6"/>
    <w:rsid w:val="004A4015"/>
    <w:rsid w:val="004A6998"/>
    <w:rsid w:val="004B01A4"/>
    <w:rsid w:val="004B4E6D"/>
    <w:rsid w:val="004C0327"/>
    <w:rsid w:val="004C0BA5"/>
    <w:rsid w:val="004F1064"/>
    <w:rsid w:val="00505915"/>
    <w:rsid w:val="005138AC"/>
    <w:rsid w:val="005175A4"/>
    <w:rsid w:val="005253DB"/>
    <w:rsid w:val="00530504"/>
    <w:rsid w:val="00533FAF"/>
    <w:rsid w:val="00547E04"/>
    <w:rsid w:val="00551C11"/>
    <w:rsid w:val="00564D5A"/>
    <w:rsid w:val="00571157"/>
    <w:rsid w:val="00583FEC"/>
    <w:rsid w:val="005A6044"/>
    <w:rsid w:val="005E36DA"/>
    <w:rsid w:val="005E3A13"/>
    <w:rsid w:val="005E4AF6"/>
    <w:rsid w:val="005F4904"/>
    <w:rsid w:val="006008AB"/>
    <w:rsid w:val="00604D29"/>
    <w:rsid w:val="00617CFC"/>
    <w:rsid w:val="00631BBB"/>
    <w:rsid w:val="00637D87"/>
    <w:rsid w:val="00675390"/>
    <w:rsid w:val="00686B58"/>
    <w:rsid w:val="006875CA"/>
    <w:rsid w:val="00690693"/>
    <w:rsid w:val="006A2B14"/>
    <w:rsid w:val="006A2F27"/>
    <w:rsid w:val="006B05B2"/>
    <w:rsid w:val="006D5FDE"/>
    <w:rsid w:val="006D6BAE"/>
    <w:rsid w:val="006F2B47"/>
    <w:rsid w:val="006F332A"/>
    <w:rsid w:val="00711997"/>
    <w:rsid w:val="00714DE1"/>
    <w:rsid w:val="0072026B"/>
    <w:rsid w:val="00721F4B"/>
    <w:rsid w:val="007232A7"/>
    <w:rsid w:val="00726A3E"/>
    <w:rsid w:val="00730E68"/>
    <w:rsid w:val="007313BD"/>
    <w:rsid w:val="0074195E"/>
    <w:rsid w:val="007434F6"/>
    <w:rsid w:val="00743E2E"/>
    <w:rsid w:val="00757CD8"/>
    <w:rsid w:val="007635A2"/>
    <w:rsid w:val="007714E5"/>
    <w:rsid w:val="007807E7"/>
    <w:rsid w:val="007A01DD"/>
    <w:rsid w:val="007A36C5"/>
    <w:rsid w:val="007B3D78"/>
    <w:rsid w:val="007B4053"/>
    <w:rsid w:val="007C72A7"/>
    <w:rsid w:val="007D2936"/>
    <w:rsid w:val="007D42CE"/>
    <w:rsid w:val="008016DE"/>
    <w:rsid w:val="00813A50"/>
    <w:rsid w:val="00835446"/>
    <w:rsid w:val="00844205"/>
    <w:rsid w:val="00862A19"/>
    <w:rsid w:val="00863567"/>
    <w:rsid w:val="008716C0"/>
    <w:rsid w:val="008718F7"/>
    <w:rsid w:val="00872517"/>
    <w:rsid w:val="0087360A"/>
    <w:rsid w:val="00874283"/>
    <w:rsid w:val="00875CAB"/>
    <w:rsid w:val="00877535"/>
    <w:rsid w:val="00887C6F"/>
    <w:rsid w:val="008C209B"/>
    <w:rsid w:val="008C45BD"/>
    <w:rsid w:val="008C59EC"/>
    <w:rsid w:val="008C72F6"/>
    <w:rsid w:val="008D12E0"/>
    <w:rsid w:val="008D7501"/>
    <w:rsid w:val="008E4887"/>
    <w:rsid w:val="008F1758"/>
    <w:rsid w:val="00902433"/>
    <w:rsid w:val="00907CE6"/>
    <w:rsid w:val="0091058B"/>
    <w:rsid w:val="00916E31"/>
    <w:rsid w:val="009305B8"/>
    <w:rsid w:val="00931819"/>
    <w:rsid w:val="00936F73"/>
    <w:rsid w:val="00944B17"/>
    <w:rsid w:val="00951B93"/>
    <w:rsid w:val="00953D7A"/>
    <w:rsid w:val="00981A65"/>
    <w:rsid w:val="0098348A"/>
    <w:rsid w:val="009910E0"/>
    <w:rsid w:val="009A5503"/>
    <w:rsid w:val="009B1A71"/>
    <w:rsid w:val="009B6FE4"/>
    <w:rsid w:val="009D5CE2"/>
    <w:rsid w:val="009D5F22"/>
    <w:rsid w:val="009E0C08"/>
    <w:rsid w:val="009E40A1"/>
    <w:rsid w:val="009E4810"/>
    <w:rsid w:val="009F47D5"/>
    <w:rsid w:val="00A15174"/>
    <w:rsid w:val="00A15FDC"/>
    <w:rsid w:val="00A24D7F"/>
    <w:rsid w:val="00A30585"/>
    <w:rsid w:val="00A323FE"/>
    <w:rsid w:val="00A401B2"/>
    <w:rsid w:val="00A435DA"/>
    <w:rsid w:val="00A512C4"/>
    <w:rsid w:val="00A53B48"/>
    <w:rsid w:val="00A70A7D"/>
    <w:rsid w:val="00A715CA"/>
    <w:rsid w:val="00A75D1D"/>
    <w:rsid w:val="00A76489"/>
    <w:rsid w:val="00A8665F"/>
    <w:rsid w:val="00AA2474"/>
    <w:rsid w:val="00AA4376"/>
    <w:rsid w:val="00AB144C"/>
    <w:rsid w:val="00AB3EB7"/>
    <w:rsid w:val="00AD3E6D"/>
    <w:rsid w:val="00AF258C"/>
    <w:rsid w:val="00B03742"/>
    <w:rsid w:val="00B0467F"/>
    <w:rsid w:val="00B25883"/>
    <w:rsid w:val="00B41016"/>
    <w:rsid w:val="00B57185"/>
    <w:rsid w:val="00B60FD3"/>
    <w:rsid w:val="00B74B99"/>
    <w:rsid w:val="00B75C25"/>
    <w:rsid w:val="00B8045D"/>
    <w:rsid w:val="00B85663"/>
    <w:rsid w:val="00B85BF5"/>
    <w:rsid w:val="00BA0DF6"/>
    <w:rsid w:val="00BA1058"/>
    <w:rsid w:val="00BB242F"/>
    <w:rsid w:val="00BC53A7"/>
    <w:rsid w:val="00BD34BE"/>
    <w:rsid w:val="00BD3AD6"/>
    <w:rsid w:val="00BE4453"/>
    <w:rsid w:val="00BE5549"/>
    <w:rsid w:val="00C00ADF"/>
    <w:rsid w:val="00C07283"/>
    <w:rsid w:val="00C21EE0"/>
    <w:rsid w:val="00C23197"/>
    <w:rsid w:val="00C3352D"/>
    <w:rsid w:val="00C34FFF"/>
    <w:rsid w:val="00C422CE"/>
    <w:rsid w:val="00C4506C"/>
    <w:rsid w:val="00C46D25"/>
    <w:rsid w:val="00C518F9"/>
    <w:rsid w:val="00C6157A"/>
    <w:rsid w:val="00C625D4"/>
    <w:rsid w:val="00C716CC"/>
    <w:rsid w:val="00C74A10"/>
    <w:rsid w:val="00C75944"/>
    <w:rsid w:val="00C81E46"/>
    <w:rsid w:val="00C85234"/>
    <w:rsid w:val="00C91D1D"/>
    <w:rsid w:val="00C95647"/>
    <w:rsid w:val="00CA1D49"/>
    <w:rsid w:val="00CB64D0"/>
    <w:rsid w:val="00CC3A85"/>
    <w:rsid w:val="00CE1E3D"/>
    <w:rsid w:val="00CE6A5D"/>
    <w:rsid w:val="00CF66C0"/>
    <w:rsid w:val="00CF7670"/>
    <w:rsid w:val="00D067FF"/>
    <w:rsid w:val="00D06B0D"/>
    <w:rsid w:val="00D11677"/>
    <w:rsid w:val="00D3029D"/>
    <w:rsid w:val="00D32963"/>
    <w:rsid w:val="00D33789"/>
    <w:rsid w:val="00D4194E"/>
    <w:rsid w:val="00D41E51"/>
    <w:rsid w:val="00D4522D"/>
    <w:rsid w:val="00D5195F"/>
    <w:rsid w:val="00D55797"/>
    <w:rsid w:val="00D641F7"/>
    <w:rsid w:val="00D71CA8"/>
    <w:rsid w:val="00D7496B"/>
    <w:rsid w:val="00D806CB"/>
    <w:rsid w:val="00D81797"/>
    <w:rsid w:val="00D82DCA"/>
    <w:rsid w:val="00DB12CD"/>
    <w:rsid w:val="00DB2E04"/>
    <w:rsid w:val="00DD5CFB"/>
    <w:rsid w:val="00DE2410"/>
    <w:rsid w:val="00DF130F"/>
    <w:rsid w:val="00DF6908"/>
    <w:rsid w:val="00E07CE3"/>
    <w:rsid w:val="00E118E0"/>
    <w:rsid w:val="00E24361"/>
    <w:rsid w:val="00E57C9F"/>
    <w:rsid w:val="00E57E2F"/>
    <w:rsid w:val="00E70A6B"/>
    <w:rsid w:val="00E957DB"/>
    <w:rsid w:val="00EA5DD9"/>
    <w:rsid w:val="00EB386A"/>
    <w:rsid w:val="00EC00A7"/>
    <w:rsid w:val="00ED3B99"/>
    <w:rsid w:val="00EE7BD3"/>
    <w:rsid w:val="00EF20C7"/>
    <w:rsid w:val="00EF3018"/>
    <w:rsid w:val="00EF634A"/>
    <w:rsid w:val="00EF74A1"/>
    <w:rsid w:val="00F003EE"/>
    <w:rsid w:val="00F03D06"/>
    <w:rsid w:val="00F1181D"/>
    <w:rsid w:val="00F264AD"/>
    <w:rsid w:val="00F40152"/>
    <w:rsid w:val="00F46D45"/>
    <w:rsid w:val="00F505D0"/>
    <w:rsid w:val="00F50C36"/>
    <w:rsid w:val="00F53CDB"/>
    <w:rsid w:val="00F60A02"/>
    <w:rsid w:val="00F60F7F"/>
    <w:rsid w:val="00F67CF1"/>
    <w:rsid w:val="00F73D2D"/>
    <w:rsid w:val="00F75235"/>
    <w:rsid w:val="00F75AE4"/>
    <w:rsid w:val="00F760BB"/>
    <w:rsid w:val="00F767AC"/>
    <w:rsid w:val="00F80820"/>
    <w:rsid w:val="00F83C42"/>
    <w:rsid w:val="00F8747E"/>
    <w:rsid w:val="00F87CEC"/>
    <w:rsid w:val="00F964D5"/>
    <w:rsid w:val="00FA1A65"/>
    <w:rsid w:val="00FB1535"/>
    <w:rsid w:val="00FB1925"/>
    <w:rsid w:val="00FC2C23"/>
    <w:rsid w:val="00FC5C49"/>
    <w:rsid w:val="00FD3E3D"/>
    <w:rsid w:val="00FD5070"/>
    <w:rsid w:val="00FD6D87"/>
    <w:rsid w:val="00FE0845"/>
    <w:rsid w:val="00FF0C2E"/>
    <w:rsid w:val="00FF2F28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631C"/>
    <w:pPr>
      <w:spacing w:before="100" w:beforeAutospacing="1" w:after="100" w:afterAutospacing="1"/>
    </w:p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qFormat/>
    <w:rsid w:val="002E631C"/>
    <w:pPr>
      <w:ind w:left="720"/>
      <w:contextualSpacing/>
      <w:outlineLvl w:val="0"/>
    </w:pPr>
    <w:rPr>
      <w:rFonts w:ascii="Arial Narrow" w:hAnsi="Arial Narrow"/>
      <w:sz w:val="20"/>
      <w:szCs w:val="20"/>
    </w:rPr>
  </w:style>
  <w:style w:type="character" w:customStyle="1" w:styleId="apple-style-span">
    <w:name w:val="apple-style-span"/>
    <w:basedOn w:val="Policepardfaut"/>
    <w:rsid w:val="002E631C"/>
  </w:style>
  <w:style w:type="paragraph" w:styleId="Textedebulles">
    <w:name w:val="Balloon Text"/>
    <w:basedOn w:val="Normal"/>
    <w:link w:val="TextedebullesCar"/>
    <w:uiPriority w:val="99"/>
    <w:semiHidden/>
    <w:unhideWhenUsed/>
    <w:rsid w:val="00A75D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D1D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B8045D"/>
    <w:pPr>
      <w:jc w:val="both"/>
      <w:outlineLvl w:val="0"/>
    </w:pPr>
    <w:rPr>
      <w:rFonts w:ascii="Arial Narrow" w:hAnsi="Arial Narro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B8045D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D067FF"/>
    <w:pPr>
      <w:jc w:val="center"/>
    </w:pPr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rsid w:val="00D067F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07CE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4509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9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509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097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504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qFormat/>
    <w:locked/>
    <w:rsid w:val="00180399"/>
    <w:rPr>
      <w:rFonts w:ascii="Arial Narrow" w:eastAsia="Times New Roman" w:hAnsi="Arial Narrow" w:cs="Times New Roman"/>
      <w:sz w:val="20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DB12CD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DB12CD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9864-25EF-4E2C-A195-4C4B22E3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2019-09-05T10:09:00Z</cp:lastPrinted>
  <dcterms:created xsi:type="dcterms:W3CDTF">2019-09-04T15:19:00Z</dcterms:created>
  <dcterms:modified xsi:type="dcterms:W3CDTF">2019-09-05T10:09:00Z</dcterms:modified>
</cp:coreProperties>
</file>