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29F" w:rsidRPr="00EE3F9B" w:rsidRDefault="0015229F" w:rsidP="003A3601">
      <w:pPr>
        <w:tabs>
          <w:tab w:val="left" w:pos="1170"/>
        </w:tabs>
        <w:spacing w:after="0" w:line="240" w:lineRule="auto"/>
        <w:ind w:firstLine="1170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s-ES"/>
        </w:rPr>
      </w:pPr>
      <w:r w:rsidRPr="00EE3F9B"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-483235</wp:posOffset>
            </wp:positionH>
            <wp:positionV relativeFrom="paragraph">
              <wp:posOffset>-621665</wp:posOffset>
            </wp:positionV>
            <wp:extent cx="1221105" cy="628015"/>
            <wp:effectExtent l="19050" t="0" r="0" b="0"/>
            <wp:wrapTopAndBottom/>
            <wp:docPr id="2" name="Image 2" descr="LOGOA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AT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3F9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s-ES"/>
        </w:rPr>
        <w:t>EPE /SPA Capital social de 61.275.180 ,000DA RC 02 B 18083</w:t>
      </w:r>
    </w:p>
    <w:p w:rsidR="0015229F" w:rsidRPr="00EE3F9B" w:rsidRDefault="0015229F" w:rsidP="003A3601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EE3F9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NIF 000216299033049</w:t>
      </w:r>
    </w:p>
    <w:p w:rsidR="0015229F" w:rsidRPr="00EE3F9B" w:rsidRDefault="0015229F" w:rsidP="003A3601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EE3F9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EPE</w:t>
      </w:r>
      <w:r w:rsidR="003A3601" w:rsidRPr="00EE3F9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Pr="00EE3F9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-</w:t>
      </w:r>
      <w:r w:rsidR="003A3601" w:rsidRPr="00EE3F9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Pr="00EE3F9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ALGERIE TELECOM </w:t>
      </w:r>
      <w:r w:rsidR="003A3601" w:rsidRPr="00EE3F9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- </w:t>
      </w:r>
      <w:r w:rsidRPr="00EE3F9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SPA</w:t>
      </w:r>
    </w:p>
    <w:p w:rsidR="0015229F" w:rsidRPr="00EE3F9B" w:rsidRDefault="0015229F" w:rsidP="003A3601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 w:rsidRPr="00EE3F9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DIRECTION OPERATIONNELLE D’ALGER EST </w:t>
      </w:r>
    </w:p>
    <w:p w:rsidR="0015229F" w:rsidRPr="00EE3F9B" w:rsidRDefault="0015229F" w:rsidP="003A3601">
      <w:pPr>
        <w:spacing w:after="0" w:line="240" w:lineRule="auto"/>
        <w:ind w:right="-57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EE3F9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Avis d’appel d’offres </w:t>
      </w:r>
      <w:proofErr w:type="gramStart"/>
      <w:r w:rsidRPr="00EE3F9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national</w:t>
      </w:r>
      <w:r w:rsidRPr="00EE3F9B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  ouvert</w:t>
      </w:r>
      <w:proofErr w:type="gramEnd"/>
      <w:r w:rsidRPr="00EE3F9B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 </w:t>
      </w:r>
      <w:r w:rsidR="00F63908" w:rsidRPr="00EE3F9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Pr="00EE3F9B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 </w:t>
      </w:r>
      <w:r w:rsidR="00C515A5" w:rsidRPr="00EE3F9B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N° </w:t>
      </w:r>
      <w:r w:rsidR="00F63908" w:rsidRPr="00EE3F9B">
        <w:rPr>
          <w:rFonts w:asciiTheme="majorBidi" w:hAnsiTheme="majorBidi" w:cstheme="majorBidi"/>
          <w:b/>
          <w:color w:val="000000" w:themeColor="text1"/>
          <w:sz w:val="24"/>
          <w:szCs w:val="24"/>
        </w:rPr>
        <w:t>01</w:t>
      </w:r>
      <w:r w:rsidRPr="00EE3F9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/20</w:t>
      </w:r>
      <w:r w:rsidR="00F63908" w:rsidRPr="00EE3F9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20</w:t>
      </w:r>
    </w:p>
    <w:p w:rsidR="0015229F" w:rsidRPr="00EE3F9B" w:rsidRDefault="0015229F" w:rsidP="003A3601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15229F" w:rsidRPr="00EE3F9B" w:rsidRDefault="0015229F" w:rsidP="00F86E21">
      <w:pPr>
        <w:spacing w:after="0" w:line="240" w:lineRule="auto"/>
        <w:ind w:left="-454" w:right="227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EE3F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La Direction </w:t>
      </w:r>
      <w:proofErr w:type="gramStart"/>
      <w:r w:rsidRPr="00EE3F9B">
        <w:rPr>
          <w:rFonts w:asciiTheme="majorBidi" w:hAnsiTheme="majorBidi" w:cstheme="majorBidi"/>
          <w:color w:val="000000" w:themeColor="text1"/>
          <w:sz w:val="24"/>
          <w:szCs w:val="24"/>
        </w:rPr>
        <w:t>Opérationnelle  d’Alger</w:t>
      </w:r>
      <w:proofErr w:type="gramEnd"/>
      <w:r w:rsidRPr="00EE3F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Est lance  un avis d’appel d’offres national ouvert pour :</w:t>
      </w:r>
    </w:p>
    <w:p w:rsidR="0015229F" w:rsidRPr="00EE3F9B" w:rsidRDefault="0015229F" w:rsidP="003A3601">
      <w:pPr>
        <w:spacing w:after="0" w:line="240" w:lineRule="auto"/>
        <w:ind w:left="-454" w:right="227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15229F" w:rsidRPr="00EE3F9B" w:rsidRDefault="0015229F" w:rsidP="003A3601">
      <w:pPr>
        <w:spacing w:after="0" w:line="240" w:lineRule="auto"/>
        <w:ind w:left="-454" w:right="227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EE3F9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« </w:t>
      </w:r>
      <w:r w:rsidR="00F63908" w:rsidRPr="00EE3F9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ACQUISITION DE TONERS ET PHOTOCONDUCTEURS</w:t>
      </w:r>
      <w:r w:rsidR="00685AC9" w:rsidRPr="00EE3F9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POUR IMPRIMANTE ET PHOTOCOPIEUR </w:t>
      </w:r>
      <w:r w:rsidR="00F63908" w:rsidRPr="00EE3F9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ORIGINAL</w:t>
      </w:r>
      <w:r w:rsidRPr="00EE3F9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» </w:t>
      </w:r>
    </w:p>
    <w:p w:rsidR="00F63908" w:rsidRPr="00EE3F9B" w:rsidRDefault="00F63908" w:rsidP="003A3601">
      <w:pPr>
        <w:spacing w:after="0" w:line="240" w:lineRule="auto"/>
        <w:ind w:left="-454" w:right="227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15229F" w:rsidRPr="00EE3F9B" w:rsidRDefault="00F63908" w:rsidP="00F86E21">
      <w:pPr>
        <w:spacing w:after="0" w:line="240" w:lineRule="auto"/>
        <w:ind w:left="-454" w:right="227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 w:rsidRPr="00EE3F9B">
        <w:rPr>
          <w:rFonts w:asciiTheme="majorBidi" w:hAnsiTheme="majorBidi" w:cstheme="majorBidi"/>
          <w:color w:val="000000" w:themeColor="text1"/>
          <w:sz w:val="24"/>
          <w:szCs w:val="24"/>
        </w:rPr>
        <w:t>Les entreprises qualifié</w:t>
      </w:r>
      <w:r w:rsidR="00F86E21" w:rsidRPr="00EE3F9B">
        <w:rPr>
          <w:rFonts w:asciiTheme="majorBidi" w:hAnsiTheme="majorBidi" w:cstheme="majorBidi"/>
          <w:color w:val="000000" w:themeColor="text1"/>
          <w:sz w:val="24"/>
          <w:szCs w:val="24"/>
        </w:rPr>
        <w:t>e</w:t>
      </w:r>
      <w:r w:rsidRPr="00EE3F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 dans le </w:t>
      </w:r>
      <w:proofErr w:type="gramStart"/>
      <w:r w:rsidRPr="00EE3F9B">
        <w:rPr>
          <w:rFonts w:asciiTheme="majorBidi" w:hAnsiTheme="majorBidi" w:cstheme="majorBidi"/>
          <w:color w:val="000000" w:themeColor="text1"/>
          <w:sz w:val="24"/>
          <w:szCs w:val="24"/>
        </w:rPr>
        <w:t>domaine  informatique</w:t>
      </w:r>
      <w:proofErr w:type="gramEnd"/>
      <w:r w:rsidRPr="00EE3F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intéressées par cet avis</w:t>
      </w:r>
      <w:r w:rsidR="0015229F" w:rsidRPr="00EE3F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peuvent retirer le cahier des charges contre un payement de la somme de deux  mille </w:t>
      </w:r>
      <w:r w:rsidR="0015229F" w:rsidRPr="00EE3F9B">
        <w:rPr>
          <w:rFonts w:asciiTheme="majorBidi" w:hAnsiTheme="majorBidi" w:cstheme="majorBidi"/>
          <w:b/>
          <w:color w:val="000000" w:themeColor="text1"/>
          <w:sz w:val="24"/>
          <w:szCs w:val="24"/>
        </w:rPr>
        <w:t>(2000) DA auprès de la BNA ALGER  (Agence</w:t>
      </w:r>
      <w:r w:rsidR="0044330F" w:rsidRPr="00EE3F9B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 </w:t>
      </w:r>
      <w:r w:rsidR="0015229F" w:rsidRPr="00EE3F9B">
        <w:rPr>
          <w:rFonts w:asciiTheme="majorBidi" w:hAnsiTheme="majorBidi" w:cstheme="majorBidi"/>
          <w:b/>
          <w:color w:val="000000" w:themeColor="text1"/>
          <w:sz w:val="24"/>
          <w:szCs w:val="24"/>
        </w:rPr>
        <w:t>611) compte N°001 00611 03000000014/10</w:t>
      </w:r>
    </w:p>
    <w:p w:rsidR="0015229F" w:rsidRPr="00EE3F9B" w:rsidRDefault="0015229F" w:rsidP="003A3601">
      <w:pPr>
        <w:spacing w:after="0" w:line="240" w:lineRule="auto"/>
        <w:ind w:left="-510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 w:rsidRPr="00EE3F9B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Les soumissionnaires devront </w:t>
      </w:r>
      <w:proofErr w:type="gramStart"/>
      <w:r w:rsidRPr="00EE3F9B">
        <w:rPr>
          <w:rFonts w:asciiTheme="majorBidi" w:hAnsiTheme="majorBidi" w:cstheme="majorBidi"/>
          <w:b/>
          <w:color w:val="000000" w:themeColor="text1"/>
          <w:sz w:val="24"/>
          <w:szCs w:val="24"/>
        </w:rPr>
        <w:t>déposer  leurs</w:t>
      </w:r>
      <w:proofErr w:type="gramEnd"/>
      <w:r w:rsidRPr="00EE3F9B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 offres en trois plis distincts portant la mention, dossier administratif, une </w:t>
      </w:r>
      <w:r w:rsidRPr="00EE3F9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offre technique </w:t>
      </w:r>
      <w:r w:rsidRPr="00EE3F9B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et une  </w:t>
      </w:r>
      <w:r w:rsidRPr="00EE3F9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offre financière.</w:t>
      </w:r>
    </w:p>
    <w:p w:rsidR="00F86E21" w:rsidRPr="00EE3F9B" w:rsidRDefault="00F86E21" w:rsidP="003A3601">
      <w:pPr>
        <w:spacing w:after="0" w:line="240" w:lineRule="auto"/>
        <w:ind w:left="-510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</w:p>
    <w:p w:rsidR="0015229F" w:rsidRPr="00EE3F9B" w:rsidRDefault="0015229F" w:rsidP="00F86E21">
      <w:pPr>
        <w:spacing w:after="0" w:line="240" w:lineRule="auto"/>
        <w:ind w:left="-510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 w:rsidRPr="00EE3F9B">
        <w:rPr>
          <w:rFonts w:asciiTheme="majorBidi" w:hAnsiTheme="majorBidi" w:cstheme="majorBidi"/>
          <w:bCs/>
          <w:color w:val="000000" w:themeColor="text1"/>
          <w:sz w:val="24"/>
          <w:szCs w:val="24"/>
        </w:rPr>
        <w:t>Les trois enveloppes seront placées dans une enveloppe extérieure qui devra être anonyme et devra porter uniquement la mention suivante :</w:t>
      </w:r>
    </w:p>
    <w:p w:rsidR="0015229F" w:rsidRPr="00EE3F9B" w:rsidRDefault="0015229F" w:rsidP="003A3601">
      <w:pPr>
        <w:spacing w:after="0" w:line="240" w:lineRule="auto"/>
        <w:ind w:left="-510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</w:p>
    <w:p w:rsidR="0015229F" w:rsidRPr="00EE3F9B" w:rsidRDefault="0015229F" w:rsidP="00F86E21">
      <w:pPr>
        <w:spacing w:after="0" w:line="240" w:lineRule="auto"/>
        <w:ind w:right="-57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EE3F9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« A n’ouvrir que </w:t>
      </w:r>
      <w:proofErr w:type="gramStart"/>
      <w:r w:rsidRPr="00EE3F9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par  la</w:t>
      </w:r>
      <w:proofErr w:type="gramEnd"/>
      <w:r w:rsidRPr="00EE3F9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commission d’ouverture des plis </w:t>
      </w:r>
      <w:r w:rsidR="00F86E21" w:rsidRPr="00EE3F9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et d’</w:t>
      </w:r>
      <w:r w:rsidRPr="00EE3F9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évaluation des offres »</w:t>
      </w:r>
    </w:p>
    <w:p w:rsidR="0015229F" w:rsidRPr="00EE3F9B" w:rsidRDefault="0015229F" w:rsidP="003A3601">
      <w:pPr>
        <w:spacing w:after="0" w:line="240" w:lineRule="auto"/>
        <w:ind w:right="-57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EE3F9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ALGERIE TELECOM</w:t>
      </w:r>
    </w:p>
    <w:p w:rsidR="0015229F" w:rsidRPr="00EE3F9B" w:rsidRDefault="0015229F" w:rsidP="003A3601">
      <w:pPr>
        <w:spacing w:after="0" w:line="240" w:lineRule="auto"/>
        <w:ind w:right="-57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EE3F9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Direction Opérationnelle d’Alger Est</w:t>
      </w:r>
    </w:p>
    <w:p w:rsidR="0015229F" w:rsidRPr="00EE3F9B" w:rsidRDefault="0015229F" w:rsidP="003A3601">
      <w:pPr>
        <w:spacing w:after="0" w:line="240" w:lineRule="auto"/>
        <w:ind w:right="-57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EE3F9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  APPEL D’OFFRE</w:t>
      </w:r>
      <w:r w:rsidR="00F86E21" w:rsidRPr="00EE3F9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S</w:t>
      </w:r>
      <w:r w:rsidRPr="00EE3F9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proofErr w:type="gramStart"/>
      <w:r w:rsidRPr="00EE3F9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NATIONAL  OUVERT</w:t>
      </w:r>
      <w:proofErr w:type="gramEnd"/>
      <w:r w:rsidRPr="00EE3F9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</w:p>
    <w:p w:rsidR="0015229F" w:rsidRPr="00EE3F9B" w:rsidRDefault="00F63908" w:rsidP="003A3601">
      <w:pPr>
        <w:spacing w:after="0" w:line="240" w:lineRule="auto"/>
        <w:ind w:left="2832" w:right="-57" w:firstLine="708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EE3F9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N°01</w:t>
      </w:r>
      <w:r w:rsidR="0015229F" w:rsidRPr="00EE3F9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/AT/DO</w:t>
      </w:r>
      <w:r w:rsidRPr="00EE3F9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-ALGER EST /2020</w:t>
      </w:r>
    </w:p>
    <w:p w:rsidR="0015229F" w:rsidRPr="00EE3F9B" w:rsidRDefault="0015229F" w:rsidP="003A3601">
      <w:pPr>
        <w:spacing w:after="0" w:line="240" w:lineRule="auto"/>
        <w:ind w:right="-57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EE3F9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« </w:t>
      </w:r>
      <w:r w:rsidR="00F63908" w:rsidRPr="00EE3F9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ACQUISITION DE TONERS ET PHOTOCONDUCTEURS</w:t>
      </w:r>
      <w:r w:rsidR="00685AC9" w:rsidRPr="00EE3F9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proofErr w:type="gramStart"/>
      <w:r w:rsidR="00685AC9" w:rsidRPr="00EE3F9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POUR  IMPRIMANTE</w:t>
      </w:r>
      <w:proofErr w:type="gramEnd"/>
      <w:r w:rsidR="00685AC9" w:rsidRPr="00EE3F9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ET PHOTOCOPIEUR</w:t>
      </w:r>
      <w:r w:rsidR="00F63908" w:rsidRPr="00EE3F9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ORIGINAL</w:t>
      </w:r>
      <w:r w:rsidRPr="00EE3F9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»</w:t>
      </w:r>
    </w:p>
    <w:p w:rsidR="0015229F" w:rsidRPr="00EE3F9B" w:rsidRDefault="0015229F" w:rsidP="003A3601">
      <w:pPr>
        <w:spacing w:after="0" w:line="240" w:lineRule="auto"/>
        <w:ind w:left="-454" w:right="227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15229F" w:rsidRPr="00EE3F9B" w:rsidRDefault="0015229F" w:rsidP="003A3601">
      <w:pPr>
        <w:pStyle w:val="Paragraphedeliste"/>
        <w:spacing w:after="0" w:line="240" w:lineRule="auto"/>
        <w:ind w:left="-284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EE3F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EE3F9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Les offres doivent être composées de :</w:t>
      </w:r>
    </w:p>
    <w:p w:rsidR="0015229F" w:rsidRPr="00EE3F9B" w:rsidRDefault="0015229F" w:rsidP="003A3601">
      <w:pPr>
        <w:spacing w:after="0" w:line="240" w:lineRule="auto"/>
        <w:ind w:left="-454" w:right="227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15229F" w:rsidRPr="00EE3F9B" w:rsidRDefault="0015229F" w:rsidP="003A3601">
      <w:pPr>
        <w:spacing w:after="0" w:line="240" w:lineRule="auto"/>
        <w:ind w:left="-283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EE3F9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1-Dossier administratif :</w:t>
      </w:r>
    </w:p>
    <w:p w:rsidR="0015229F" w:rsidRPr="00EE3F9B" w:rsidRDefault="0015229F" w:rsidP="003A3601">
      <w:pPr>
        <w:spacing w:after="0" w:line="240" w:lineRule="auto"/>
        <w:ind w:left="-283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 w:rsidRPr="00EE3F9B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Doit contenir le </w:t>
      </w:r>
      <w:proofErr w:type="gramStart"/>
      <w:r w:rsidRPr="00EE3F9B">
        <w:rPr>
          <w:rFonts w:asciiTheme="majorBidi" w:hAnsiTheme="majorBidi" w:cstheme="majorBidi"/>
          <w:bCs/>
          <w:color w:val="000000" w:themeColor="text1"/>
          <w:sz w:val="24"/>
          <w:szCs w:val="24"/>
        </w:rPr>
        <w:t>dossier  administratif</w:t>
      </w:r>
      <w:proofErr w:type="gramEnd"/>
      <w:r w:rsidRPr="00EE3F9B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 décrit dans le cahier des charges, inséré dans une enveloppe fermée ne comportant que la mention « dossier administratif  » suivi du nom du soumissionnaire.</w:t>
      </w:r>
    </w:p>
    <w:p w:rsidR="0015229F" w:rsidRPr="00EE3F9B" w:rsidRDefault="0015229F" w:rsidP="003A3601">
      <w:pPr>
        <w:spacing w:after="0" w:line="240" w:lineRule="auto"/>
        <w:ind w:left="-283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</w:p>
    <w:p w:rsidR="0015229F" w:rsidRPr="00EE3F9B" w:rsidRDefault="0015229F" w:rsidP="003A3601">
      <w:pPr>
        <w:spacing w:after="0" w:line="240" w:lineRule="auto"/>
        <w:ind w:left="-283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EE3F9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2-OFFRE TECHNIQUE :</w:t>
      </w:r>
    </w:p>
    <w:p w:rsidR="0015229F" w:rsidRPr="00EE3F9B" w:rsidRDefault="0015229F" w:rsidP="003A3601">
      <w:pPr>
        <w:spacing w:after="0" w:line="240" w:lineRule="auto"/>
        <w:ind w:left="-283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 w:rsidRPr="00EE3F9B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Doit contenir l’offre </w:t>
      </w:r>
      <w:proofErr w:type="gramStart"/>
      <w:r w:rsidRPr="00EE3F9B">
        <w:rPr>
          <w:rFonts w:asciiTheme="majorBidi" w:hAnsiTheme="majorBidi" w:cstheme="majorBidi"/>
          <w:bCs/>
          <w:color w:val="000000" w:themeColor="text1"/>
          <w:sz w:val="24"/>
          <w:szCs w:val="24"/>
        </w:rPr>
        <w:t>technique  décrite</w:t>
      </w:r>
      <w:proofErr w:type="gramEnd"/>
      <w:r w:rsidRPr="00EE3F9B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dans le cahier des charges insérée  dans une enveloppe fermée ne comportant que la mention « offre technique  » suivi du nom du soumissionnaire.</w:t>
      </w:r>
    </w:p>
    <w:p w:rsidR="0015229F" w:rsidRPr="00EE3F9B" w:rsidRDefault="0015229F" w:rsidP="003A3601">
      <w:pPr>
        <w:spacing w:after="0" w:line="240" w:lineRule="auto"/>
        <w:ind w:left="-283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15229F" w:rsidRPr="00EE3F9B" w:rsidRDefault="0015229F" w:rsidP="003A3601">
      <w:pPr>
        <w:spacing w:after="0" w:line="240" w:lineRule="auto"/>
        <w:ind w:left="-283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 w:rsidRPr="00EE3F9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3-OFFRE FINANCIERE :</w:t>
      </w:r>
      <w:r w:rsidRPr="00EE3F9B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</w:p>
    <w:p w:rsidR="0015229F" w:rsidRPr="00EE3F9B" w:rsidRDefault="0015229F" w:rsidP="003A3601">
      <w:pPr>
        <w:spacing w:after="0" w:line="240" w:lineRule="auto"/>
        <w:ind w:left="-283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 w:rsidRPr="00EE3F9B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Doit contenir l’offre </w:t>
      </w:r>
      <w:proofErr w:type="gramStart"/>
      <w:r w:rsidRPr="00EE3F9B">
        <w:rPr>
          <w:rFonts w:asciiTheme="majorBidi" w:hAnsiTheme="majorBidi" w:cstheme="majorBidi"/>
          <w:bCs/>
          <w:color w:val="000000" w:themeColor="text1"/>
          <w:sz w:val="24"/>
          <w:szCs w:val="24"/>
        </w:rPr>
        <w:t>financière  décrite</w:t>
      </w:r>
      <w:proofErr w:type="gramEnd"/>
      <w:r w:rsidRPr="00EE3F9B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dans le cahier des charges insérée   dans une enveloppe à part portant uniquement la mention « offre financière » suivi du nom du soumissionnaire.</w:t>
      </w:r>
    </w:p>
    <w:p w:rsidR="00F63908" w:rsidRPr="00EE3F9B" w:rsidRDefault="00F63908" w:rsidP="003A3601">
      <w:pPr>
        <w:spacing w:after="0" w:line="240" w:lineRule="auto"/>
        <w:ind w:left="-283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</w:p>
    <w:p w:rsidR="0015229F" w:rsidRPr="00EE3F9B" w:rsidRDefault="0015229F" w:rsidP="003A3601">
      <w:pPr>
        <w:spacing w:after="0" w:line="240" w:lineRule="auto"/>
        <w:ind w:left="-51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EE3F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Le délai de présentation des offres a </w:t>
      </w:r>
      <w:r w:rsidR="00F86E21" w:rsidRPr="00EE3F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quinze </w:t>
      </w:r>
      <w:r w:rsidRPr="00EE3F9B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r w:rsidR="00C515A5" w:rsidRPr="00EE3F9B">
        <w:rPr>
          <w:rFonts w:asciiTheme="majorBidi" w:hAnsiTheme="majorBidi" w:cstheme="majorBidi"/>
          <w:color w:val="000000" w:themeColor="text1"/>
          <w:sz w:val="24"/>
          <w:szCs w:val="24"/>
        </w:rPr>
        <w:t>15</w:t>
      </w:r>
      <w:r w:rsidRPr="00EE3F9B">
        <w:rPr>
          <w:rFonts w:asciiTheme="majorBidi" w:hAnsiTheme="majorBidi" w:cstheme="majorBidi"/>
          <w:color w:val="000000" w:themeColor="text1"/>
          <w:sz w:val="24"/>
          <w:szCs w:val="24"/>
        </w:rPr>
        <w:t>) jours calendaires à compter de la première parution dans la presse nationale</w:t>
      </w:r>
    </w:p>
    <w:p w:rsidR="0015229F" w:rsidRPr="00EE3F9B" w:rsidRDefault="0015229F" w:rsidP="003A3601">
      <w:pPr>
        <w:spacing w:after="0" w:line="240" w:lineRule="auto"/>
        <w:ind w:left="-51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EE3F9B">
        <w:rPr>
          <w:rFonts w:asciiTheme="majorBidi" w:hAnsiTheme="majorBidi" w:cstheme="majorBidi"/>
          <w:color w:val="000000" w:themeColor="text1"/>
          <w:sz w:val="24"/>
          <w:szCs w:val="24"/>
        </w:rPr>
        <w:t>L’heure de dépôt de l’offre est fixée avant 14H00</w:t>
      </w:r>
      <w:r w:rsidR="00C515A5" w:rsidRPr="00EE3F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EE3F9B">
        <w:rPr>
          <w:rFonts w:asciiTheme="majorBidi" w:hAnsiTheme="majorBidi" w:cstheme="majorBidi"/>
          <w:color w:val="000000" w:themeColor="text1"/>
          <w:sz w:val="24"/>
          <w:szCs w:val="24"/>
        </w:rPr>
        <w:t>correspondant au dernier jour de la préparation des offres</w:t>
      </w:r>
    </w:p>
    <w:p w:rsidR="0015229F" w:rsidRPr="00EE3F9B" w:rsidRDefault="0015229F" w:rsidP="003A3601">
      <w:pPr>
        <w:spacing w:after="0" w:line="240" w:lineRule="auto"/>
        <w:ind w:left="-51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EE3F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Les soumissionnaires resteront engagés par leurs offres pendant 180 jours à compter de la date de dépôt des offres </w:t>
      </w:r>
    </w:p>
    <w:p w:rsidR="0015229F" w:rsidRPr="00EE3F9B" w:rsidRDefault="0015229F" w:rsidP="003A3601">
      <w:pPr>
        <w:spacing w:after="0" w:line="240" w:lineRule="auto"/>
        <w:ind w:left="-51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EE3F9B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>L’ouverture des plis techniques et financiers aura lieu à la date de dépôt des offres à 14 heures, en séance publique avec la présence d’un seul représentant pour chaque soumissionnaire à l’adresse suivante :</w:t>
      </w:r>
      <w:r w:rsidRPr="00EE3F9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Sise à la rue 0</w:t>
      </w:r>
      <w:r w:rsidRPr="00EE3F9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2</w:t>
      </w:r>
      <w:r w:rsidRPr="00EE3F9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E3F9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Djoudji</w:t>
      </w:r>
      <w:proofErr w:type="spellEnd"/>
      <w:r w:rsidRPr="00EE3F9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E3F9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Zitouni</w:t>
      </w:r>
      <w:proofErr w:type="spellEnd"/>
      <w:r w:rsidR="00F86E21" w:rsidRPr="00EE3F9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Pr="00EE3F9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- Hussein dey</w:t>
      </w:r>
      <w:r w:rsidR="00F86E21" w:rsidRPr="00EE3F9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Pr="00EE3F9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- Alger</w:t>
      </w:r>
    </w:p>
    <w:p w:rsidR="0015229F" w:rsidRPr="00EE3F9B" w:rsidRDefault="0015229F" w:rsidP="003A3601">
      <w:pPr>
        <w:spacing w:after="0"/>
        <w:rPr>
          <w:color w:val="000000" w:themeColor="text1"/>
          <w:sz w:val="24"/>
          <w:szCs w:val="24"/>
        </w:rPr>
      </w:pPr>
    </w:p>
    <w:p w:rsidR="0015229F" w:rsidRPr="00EE3F9B" w:rsidRDefault="0015229F" w:rsidP="00DE5BAF">
      <w:pPr>
        <w:tabs>
          <w:tab w:val="left" w:pos="1170"/>
        </w:tabs>
        <w:rPr>
          <w:color w:val="000000" w:themeColor="text1"/>
          <w:sz w:val="20"/>
          <w:szCs w:val="20"/>
        </w:rPr>
      </w:pPr>
      <w:r w:rsidRPr="00EE3F9B">
        <w:rPr>
          <w:color w:val="000000" w:themeColor="text1"/>
          <w:sz w:val="20"/>
          <w:szCs w:val="20"/>
        </w:rPr>
        <w:tab/>
      </w:r>
    </w:p>
    <w:sectPr w:rsidR="0015229F" w:rsidRPr="00EE3F9B" w:rsidSect="00F86E21">
      <w:pgSz w:w="11906" w:h="16838" w:code="9"/>
      <w:pgMar w:top="1417" w:right="707" w:bottom="426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EE"/>
    <w:rsid w:val="00006629"/>
    <w:rsid w:val="000B2C3B"/>
    <w:rsid w:val="000E7B71"/>
    <w:rsid w:val="001017EE"/>
    <w:rsid w:val="0015229F"/>
    <w:rsid w:val="0015771A"/>
    <w:rsid w:val="0022136A"/>
    <w:rsid w:val="0036227F"/>
    <w:rsid w:val="003A3601"/>
    <w:rsid w:val="003C000A"/>
    <w:rsid w:val="003C067E"/>
    <w:rsid w:val="00430739"/>
    <w:rsid w:val="0044330F"/>
    <w:rsid w:val="0054248F"/>
    <w:rsid w:val="00685AC9"/>
    <w:rsid w:val="0069714D"/>
    <w:rsid w:val="006D7594"/>
    <w:rsid w:val="007767B9"/>
    <w:rsid w:val="007870FC"/>
    <w:rsid w:val="007D32EC"/>
    <w:rsid w:val="007E2772"/>
    <w:rsid w:val="007F00C4"/>
    <w:rsid w:val="007F44F7"/>
    <w:rsid w:val="0092620B"/>
    <w:rsid w:val="00A618C4"/>
    <w:rsid w:val="00A76478"/>
    <w:rsid w:val="00AB0273"/>
    <w:rsid w:val="00AE70BF"/>
    <w:rsid w:val="00BE6AF2"/>
    <w:rsid w:val="00C515A5"/>
    <w:rsid w:val="00CA582B"/>
    <w:rsid w:val="00D63826"/>
    <w:rsid w:val="00DE5BAF"/>
    <w:rsid w:val="00DE7728"/>
    <w:rsid w:val="00E31A07"/>
    <w:rsid w:val="00E31E34"/>
    <w:rsid w:val="00EA2896"/>
    <w:rsid w:val="00EE3F9B"/>
    <w:rsid w:val="00F63908"/>
    <w:rsid w:val="00F86E21"/>
    <w:rsid w:val="00FD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19F779-06C4-4E50-9B0B-7EAD89FF4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7EE"/>
    <w:pPr>
      <w:spacing w:after="200" w:line="276" w:lineRule="auto"/>
      <w:jc w:val="left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01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45FF3-629D-4155-8569-524DDC887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ALGERIE TELECOM</dc:creator>
  <cp:lastModifiedBy>user</cp:lastModifiedBy>
  <cp:revision>2</cp:revision>
  <cp:lastPrinted>2020-02-12T12:10:00Z</cp:lastPrinted>
  <dcterms:created xsi:type="dcterms:W3CDTF">2020-02-16T15:21:00Z</dcterms:created>
  <dcterms:modified xsi:type="dcterms:W3CDTF">2020-02-16T15:21:00Z</dcterms:modified>
</cp:coreProperties>
</file>