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50" w:rsidRPr="00E96515" w:rsidRDefault="00B04D8E" w:rsidP="00B65850">
      <w:pPr>
        <w:tabs>
          <w:tab w:val="right" w:pos="9638"/>
        </w:tabs>
        <w:bidi/>
        <w:spacing w:after="0" w:line="240" w:lineRule="auto"/>
        <w:jc w:val="center"/>
        <w:rPr>
          <w:rFonts w:asciiTheme="majorBidi" w:hAnsiTheme="majorBidi" w:cstheme="majorBidi"/>
          <w:b/>
          <w:bCs/>
          <w:color w:val="000000" w:themeColor="text1"/>
          <w:sz w:val="24"/>
          <w:szCs w:val="24"/>
          <w:rtl/>
          <w:lang w:bidi="ar-DZ"/>
        </w:rPr>
      </w:pPr>
      <w:bookmarkStart w:id="0" w:name="_GoBack"/>
      <w:r w:rsidRPr="00E96515">
        <w:rPr>
          <w:rFonts w:asciiTheme="majorBidi" w:hAnsiTheme="majorBidi" w:cstheme="majorBidi"/>
          <w:b/>
          <w:bCs/>
          <w:color w:val="000000" w:themeColor="text1"/>
          <w:sz w:val="24"/>
          <w:szCs w:val="24"/>
          <w:rtl/>
          <w:lang w:bidi="ar-DZ"/>
        </w:rPr>
        <w:t>المديرية العملية باتنة</w:t>
      </w:r>
      <w:r w:rsidR="00636B9A" w:rsidRPr="00E96515">
        <w:rPr>
          <w:rFonts w:asciiTheme="majorBidi" w:hAnsiTheme="majorBidi" w:cstheme="majorBidi"/>
          <w:b/>
          <w:bCs/>
          <w:color w:val="000000" w:themeColor="text1"/>
          <w:sz w:val="24"/>
          <w:szCs w:val="24"/>
          <w:lang w:bidi="ar-DZ"/>
        </w:rPr>
        <w:t xml:space="preserve"> </w:t>
      </w:r>
    </w:p>
    <w:p w:rsidR="001D7115" w:rsidRPr="00E96515" w:rsidRDefault="001D7115" w:rsidP="001D7115">
      <w:pPr>
        <w:tabs>
          <w:tab w:val="right" w:pos="9638"/>
        </w:tabs>
        <w:bidi/>
        <w:spacing w:after="0" w:line="240" w:lineRule="auto"/>
        <w:jc w:val="center"/>
        <w:rPr>
          <w:rFonts w:asciiTheme="majorBidi" w:hAnsiTheme="majorBidi" w:cstheme="majorBidi"/>
          <w:b/>
          <w:bCs/>
          <w:color w:val="000000" w:themeColor="text1"/>
          <w:sz w:val="24"/>
          <w:szCs w:val="24"/>
          <w:lang w:bidi="ar-DZ"/>
        </w:rPr>
      </w:pPr>
      <w:r w:rsidRPr="00E96515">
        <w:rPr>
          <w:rFonts w:asciiTheme="majorBidi" w:hAnsiTheme="majorBidi" w:cstheme="majorBidi"/>
          <w:b/>
          <w:bCs/>
          <w:color w:val="000000" w:themeColor="text1"/>
          <w:sz w:val="24"/>
          <w:szCs w:val="24"/>
          <w:rtl/>
        </w:rPr>
        <w:t>إعلان عن استشارة</w:t>
      </w:r>
      <w:r w:rsidRPr="00E96515">
        <w:rPr>
          <w:rFonts w:asciiTheme="majorBidi" w:hAnsiTheme="majorBidi" w:cstheme="majorBidi" w:hint="cs"/>
          <w:b/>
          <w:bCs/>
          <w:color w:val="000000" w:themeColor="text1"/>
          <w:sz w:val="24"/>
          <w:szCs w:val="24"/>
          <w:rtl/>
        </w:rPr>
        <w:t xml:space="preserve"> </w:t>
      </w:r>
      <w:r w:rsidRPr="00E96515">
        <w:rPr>
          <w:rFonts w:asciiTheme="majorBidi" w:hAnsiTheme="majorBidi" w:cstheme="majorBidi"/>
          <w:b/>
          <w:bCs/>
          <w:color w:val="000000" w:themeColor="text1"/>
          <w:sz w:val="24"/>
          <w:szCs w:val="24"/>
          <w:rtl/>
        </w:rPr>
        <w:t>رقم</w:t>
      </w:r>
      <w:r w:rsidRPr="00E96515">
        <w:rPr>
          <w:rFonts w:asciiTheme="majorBidi" w:hAnsiTheme="majorBidi" w:cstheme="majorBidi" w:hint="cs"/>
          <w:b/>
          <w:bCs/>
          <w:color w:val="000000" w:themeColor="text1"/>
          <w:sz w:val="24"/>
          <w:szCs w:val="24"/>
          <w:rtl/>
        </w:rPr>
        <w:t xml:space="preserve"> </w:t>
      </w:r>
      <w:r w:rsidRPr="00E96515">
        <w:rPr>
          <w:rFonts w:asciiTheme="majorBidi" w:hAnsiTheme="majorBidi" w:cstheme="majorBidi"/>
          <w:b/>
          <w:bCs/>
          <w:color w:val="000000" w:themeColor="text1"/>
          <w:sz w:val="24"/>
          <w:szCs w:val="24"/>
        </w:rPr>
        <w:t>1</w:t>
      </w:r>
      <w:r w:rsidRPr="00E96515">
        <w:rPr>
          <w:rFonts w:asciiTheme="majorBidi" w:hAnsiTheme="majorBidi" w:cstheme="majorBidi"/>
          <w:b/>
          <w:bCs/>
          <w:color w:val="000000" w:themeColor="text1"/>
          <w:sz w:val="24"/>
          <w:szCs w:val="24"/>
          <w:rtl/>
        </w:rPr>
        <w:t>4</w:t>
      </w:r>
      <w:r w:rsidRPr="00E96515">
        <w:rPr>
          <w:rFonts w:asciiTheme="majorBidi" w:hAnsiTheme="majorBidi" w:cstheme="majorBidi"/>
          <w:b/>
          <w:bCs/>
          <w:color w:val="000000" w:themeColor="text1"/>
          <w:sz w:val="24"/>
          <w:szCs w:val="24"/>
          <w:rtl/>
          <w:lang w:bidi="ar-DZ"/>
        </w:rPr>
        <w:t>/</w:t>
      </w:r>
      <w:r w:rsidRPr="00E96515">
        <w:rPr>
          <w:rFonts w:asciiTheme="majorBidi" w:hAnsiTheme="majorBidi" w:cstheme="majorBidi"/>
          <w:b/>
          <w:bCs/>
          <w:color w:val="000000" w:themeColor="text1"/>
          <w:sz w:val="24"/>
          <w:szCs w:val="24"/>
          <w:lang w:bidi="ar-DZ"/>
        </w:rPr>
        <w:t>2019</w:t>
      </w:r>
    </w:p>
    <w:p w:rsidR="001D7115" w:rsidRPr="00E96515" w:rsidRDefault="001D7115" w:rsidP="001D7115">
      <w:pPr>
        <w:tabs>
          <w:tab w:val="right" w:pos="9638"/>
        </w:tabs>
        <w:bidi/>
        <w:spacing w:after="0" w:line="240" w:lineRule="auto"/>
        <w:jc w:val="center"/>
        <w:rPr>
          <w:rFonts w:asciiTheme="majorBidi" w:hAnsiTheme="majorBidi" w:cstheme="majorBidi"/>
          <w:b/>
          <w:bCs/>
          <w:color w:val="000000" w:themeColor="text1"/>
          <w:sz w:val="24"/>
          <w:szCs w:val="24"/>
        </w:rPr>
      </w:pPr>
    </w:p>
    <w:p w:rsidR="00B65850" w:rsidRPr="00E96515" w:rsidRDefault="00B65850" w:rsidP="00B65850">
      <w:pPr>
        <w:tabs>
          <w:tab w:val="right" w:pos="9638"/>
        </w:tabs>
        <w:bidi/>
        <w:spacing w:after="0" w:line="240" w:lineRule="auto"/>
        <w:jc w:val="center"/>
        <w:rPr>
          <w:rFonts w:asciiTheme="majorBidi" w:hAnsiTheme="majorBidi" w:cstheme="majorBidi"/>
          <w:b/>
          <w:bCs/>
          <w:i/>
          <w:iCs/>
          <w:color w:val="000000" w:themeColor="text1"/>
          <w:sz w:val="24"/>
          <w:szCs w:val="24"/>
          <w:rtl/>
        </w:rPr>
      </w:pPr>
    </w:p>
    <w:p w:rsidR="00B65850" w:rsidRPr="00E96515" w:rsidRDefault="00B65850" w:rsidP="00CD551C">
      <w:pPr>
        <w:bidi/>
        <w:spacing w:after="0" w:line="240" w:lineRule="auto"/>
        <w:ind w:left="-143"/>
        <w:rPr>
          <w:rFonts w:asciiTheme="majorBidi" w:hAnsiTheme="majorBidi" w:cstheme="majorBidi"/>
          <w:b/>
          <w:bCs/>
          <w:color w:val="000000" w:themeColor="text1"/>
          <w:sz w:val="24"/>
          <w:szCs w:val="24"/>
          <w:rtl/>
          <w:lang w:bidi="ar-DZ"/>
        </w:rPr>
      </w:pPr>
      <w:r w:rsidRPr="00E96515">
        <w:rPr>
          <w:rFonts w:asciiTheme="majorBidi" w:hAnsiTheme="majorBidi" w:cstheme="majorBidi"/>
          <w:color w:val="000000" w:themeColor="text1"/>
          <w:sz w:val="24"/>
          <w:szCs w:val="24"/>
          <w:rtl/>
        </w:rPr>
        <w:t>تعلن</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المديرية العملية بباتنة عن</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استشارة من أجل :</w:t>
      </w:r>
      <w:r w:rsidR="00CD551C" w:rsidRPr="00E96515">
        <w:rPr>
          <w:rFonts w:asciiTheme="majorBidi" w:hAnsiTheme="majorBidi" w:cstheme="majorBidi"/>
          <w:b/>
          <w:bCs/>
          <w:color w:val="000000" w:themeColor="text1"/>
          <w:sz w:val="24"/>
          <w:szCs w:val="24"/>
          <w:rtl/>
          <w:lang w:bidi="ar-DZ"/>
        </w:rPr>
        <w:t xml:space="preserve"> إنجاز أشغال </w:t>
      </w:r>
      <w:r w:rsidRPr="00E96515">
        <w:rPr>
          <w:rFonts w:asciiTheme="majorBidi" w:hAnsiTheme="majorBidi" w:cstheme="majorBidi"/>
          <w:b/>
          <w:bCs/>
          <w:color w:val="000000" w:themeColor="text1"/>
          <w:sz w:val="24"/>
          <w:szCs w:val="24"/>
          <w:rtl/>
          <w:lang w:bidi="ar-DZ"/>
        </w:rPr>
        <w:t>الشبكة الهاتفية (قنوات الكوابل الهاتفية)</w:t>
      </w:r>
    </w:p>
    <w:p w:rsidR="001D7115" w:rsidRPr="00E96515" w:rsidRDefault="001D7115" w:rsidP="001D7115">
      <w:pPr>
        <w:bidi/>
        <w:spacing w:after="0" w:line="240" w:lineRule="auto"/>
        <w:ind w:left="-143"/>
        <w:rPr>
          <w:rFonts w:asciiTheme="majorBidi" w:hAnsiTheme="majorBidi" w:cstheme="majorBidi"/>
          <w:b/>
          <w:bCs/>
          <w:color w:val="000000" w:themeColor="text1"/>
          <w:sz w:val="24"/>
          <w:szCs w:val="24"/>
          <w:rtl/>
          <w:lang w:bidi="ar-DZ"/>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4"/>
        <w:gridCol w:w="4962"/>
        <w:gridCol w:w="1652"/>
      </w:tblGrid>
      <w:tr w:rsidR="00E96515" w:rsidRPr="00E96515" w:rsidTr="00B65850">
        <w:trPr>
          <w:trHeight w:val="665"/>
        </w:trPr>
        <w:tc>
          <w:tcPr>
            <w:tcW w:w="3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B65850" w:rsidRPr="00E96515" w:rsidRDefault="00B65850">
            <w:pPr>
              <w:jc w:val="center"/>
              <w:rPr>
                <w:rFonts w:asciiTheme="majorBidi" w:hAnsiTheme="majorBidi" w:cstheme="majorBidi"/>
                <w:color w:val="000000" w:themeColor="text1"/>
                <w:sz w:val="24"/>
                <w:szCs w:val="24"/>
              </w:rPr>
            </w:pPr>
            <w:r w:rsidRPr="00E96515">
              <w:rPr>
                <w:rFonts w:asciiTheme="majorBidi" w:hAnsiTheme="majorBidi" w:cstheme="majorBidi"/>
                <w:color w:val="000000" w:themeColor="text1"/>
                <w:sz w:val="24"/>
                <w:szCs w:val="24"/>
                <w:rtl/>
              </w:rPr>
              <w:t xml:space="preserve">                                   المسافة   </w:t>
            </w:r>
          </w:p>
        </w:tc>
        <w:tc>
          <w:tcPr>
            <w:tcW w:w="49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B65850" w:rsidRPr="00E96515" w:rsidRDefault="00B65850">
            <w:pPr>
              <w:jc w:val="center"/>
              <w:rPr>
                <w:rFonts w:asciiTheme="majorBidi" w:hAnsiTheme="majorBidi" w:cstheme="majorBidi"/>
                <w:color w:val="000000" w:themeColor="text1"/>
                <w:sz w:val="24"/>
                <w:szCs w:val="24"/>
              </w:rPr>
            </w:pPr>
            <w:r w:rsidRPr="00E96515">
              <w:rPr>
                <w:rFonts w:asciiTheme="majorBidi" w:hAnsiTheme="majorBidi" w:cstheme="majorBidi"/>
                <w:color w:val="000000" w:themeColor="text1"/>
                <w:sz w:val="24"/>
                <w:szCs w:val="24"/>
                <w:rtl/>
              </w:rPr>
              <w:t>التعيين</w:t>
            </w:r>
          </w:p>
        </w:tc>
        <w:tc>
          <w:tcPr>
            <w:tcW w:w="165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B65850" w:rsidRPr="00E96515" w:rsidRDefault="00B65850">
            <w:pPr>
              <w:jc w:val="center"/>
              <w:rPr>
                <w:rFonts w:asciiTheme="majorBidi" w:hAnsiTheme="majorBidi" w:cstheme="majorBidi"/>
                <w:color w:val="000000" w:themeColor="text1"/>
                <w:sz w:val="24"/>
                <w:szCs w:val="24"/>
                <w:highlight w:val="yellow"/>
                <w:lang w:val="en-US" w:bidi="ar-DZ"/>
              </w:rPr>
            </w:pPr>
            <w:r w:rsidRPr="00E96515">
              <w:rPr>
                <w:rFonts w:asciiTheme="majorBidi" w:hAnsiTheme="majorBidi" w:cstheme="majorBidi"/>
                <w:color w:val="000000" w:themeColor="text1"/>
                <w:sz w:val="24"/>
                <w:szCs w:val="24"/>
                <w:rtl/>
                <w:lang w:bidi="ar-DZ"/>
              </w:rPr>
              <w:t>رقم الحصة</w:t>
            </w:r>
          </w:p>
        </w:tc>
      </w:tr>
      <w:tr w:rsidR="00B65850" w:rsidRPr="00E96515" w:rsidTr="00B65850">
        <w:trPr>
          <w:trHeight w:hRule="exact" w:val="1338"/>
        </w:trPr>
        <w:tc>
          <w:tcPr>
            <w:tcW w:w="3134" w:type="dxa"/>
            <w:tcBorders>
              <w:top w:val="single" w:sz="4" w:space="0" w:color="000000"/>
              <w:left w:val="single" w:sz="4" w:space="0" w:color="000000"/>
              <w:bottom w:val="single" w:sz="4" w:space="0" w:color="000000"/>
              <w:right w:val="single" w:sz="4" w:space="0" w:color="000000"/>
            </w:tcBorders>
            <w:hideMark/>
          </w:tcPr>
          <w:p w:rsidR="00B65850" w:rsidRPr="00E96515" w:rsidRDefault="00B65850">
            <w:pPr>
              <w:jc w:val="right"/>
              <w:rPr>
                <w:rFonts w:asciiTheme="majorBidi" w:hAnsiTheme="majorBidi" w:cstheme="majorBidi"/>
                <w:i/>
                <w:color w:val="000000" w:themeColor="text1"/>
                <w:sz w:val="24"/>
                <w:szCs w:val="24"/>
                <w:lang w:val="en-US"/>
              </w:rPr>
            </w:pPr>
            <w:r w:rsidRPr="00E96515">
              <w:rPr>
                <w:rFonts w:asciiTheme="majorBidi" w:hAnsiTheme="majorBidi" w:cstheme="majorBidi"/>
                <w:b/>
                <w:bCs/>
                <w:color w:val="000000" w:themeColor="text1"/>
                <w:sz w:val="24"/>
                <w:szCs w:val="24"/>
                <w:rtl/>
                <w:lang w:bidi="ar-DZ"/>
              </w:rPr>
              <w:t xml:space="preserve">                                        </w:t>
            </w:r>
            <w:r w:rsidRPr="00E96515">
              <w:rPr>
                <w:rFonts w:asciiTheme="majorBidi" w:hAnsiTheme="majorBidi" w:cstheme="majorBidi"/>
                <w:i/>
                <w:color w:val="000000" w:themeColor="text1"/>
                <w:sz w:val="24"/>
                <w:szCs w:val="24"/>
                <w:rtl/>
                <w:lang w:val="en-US"/>
              </w:rPr>
              <w:t>0.513</w:t>
            </w:r>
            <w:r w:rsidRPr="00E96515">
              <w:rPr>
                <w:rFonts w:asciiTheme="majorBidi" w:hAnsiTheme="majorBidi" w:cstheme="majorBidi"/>
                <w:i/>
                <w:color w:val="000000" w:themeColor="text1"/>
                <w:sz w:val="24"/>
                <w:szCs w:val="24"/>
                <w:lang w:val="en-US"/>
              </w:rPr>
              <w:t xml:space="preserve"> ARTERE / KM </w:t>
            </w:r>
          </w:p>
          <w:p w:rsidR="00B65850" w:rsidRPr="00E96515" w:rsidRDefault="00B65850">
            <w:pPr>
              <w:jc w:val="right"/>
              <w:rPr>
                <w:rFonts w:asciiTheme="majorBidi" w:hAnsiTheme="majorBidi" w:cstheme="majorBidi"/>
                <w:color w:val="000000" w:themeColor="text1"/>
                <w:sz w:val="24"/>
                <w:szCs w:val="24"/>
              </w:rPr>
            </w:pPr>
            <w:r w:rsidRPr="00E96515">
              <w:rPr>
                <w:rFonts w:asciiTheme="majorBidi" w:hAnsiTheme="majorBidi" w:cstheme="majorBidi"/>
                <w:i/>
                <w:color w:val="000000" w:themeColor="text1"/>
                <w:sz w:val="24"/>
                <w:szCs w:val="24"/>
                <w:rtl/>
                <w:lang w:val="en-US"/>
              </w:rPr>
              <w:t>1.868</w:t>
            </w:r>
            <w:r w:rsidRPr="00E96515">
              <w:rPr>
                <w:rFonts w:asciiTheme="majorBidi" w:hAnsiTheme="majorBidi" w:cstheme="majorBidi"/>
                <w:i/>
                <w:color w:val="000000" w:themeColor="text1"/>
                <w:sz w:val="24"/>
                <w:szCs w:val="24"/>
                <w:lang w:val="en-US"/>
              </w:rPr>
              <w:t xml:space="preserve"> KM/ FOURREAUX</w:t>
            </w:r>
            <w:r w:rsidRPr="00E96515">
              <w:rPr>
                <w:rFonts w:asciiTheme="majorBidi" w:hAnsiTheme="majorBidi" w:cstheme="majorBidi"/>
                <w:i/>
                <w:color w:val="000000" w:themeColor="text1"/>
                <w:sz w:val="24"/>
                <w:szCs w:val="24"/>
                <w:rtl/>
                <w:lang w:val="en-US"/>
              </w:rPr>
              <w:t xml:space="preserve"> </w:t>
            </w:r>
            <w:r w:rsidRPr="00E96515">
              <w:rPr>
                <w:rFonts w:asciiTheme="majorBidi" w:hAnsiTheme="majorBidi" w:cstheme="majorBidi"/>
                <w:i/>
                <w:color w:val="000000" w:themeColor="text1"/>
                <w:sz w:val="24"/>
                <w:szCs w:val="24"/>
                <w:lang w:val="en-US"/>
              </w:rPr>
              <w:t>PEHD</w:t>
            </w:r>
            <w:r w:rsidRPr="00E96515">
              <w:rPr>
                <w:rFonts w:asciiTheme="majorBidi" w:hAnsiTheme="majorBidi" w:cstheme="majorBidi"/>
                <w:b/>
                <w:bCs/>
                <w:color w:val="000000" w:themeColor="text1"/>
                <w:sz w:val="24"/>
                <w:szCs w:val="24"/>
                <w:rtl/>
                <w:lang w:val="en-US" w:bidi="ar-DZ"/>
              </w:rPr>
              <w:t xml:space="preserve"> </w:t>
            </w:r>
            <w:r w:rsidRPr="00E96515">
              <w:rPr>
                <w:rFonts w:asciiTheme="majorBidi" w:hAnsiTheme="majorBidi" w:cstheme="majorBidi"/>
                <w:b/>
                <w:bCs/>
                <w:color w:val="000000" w:themeColor="text1"/>
                <w:sz w:val="24"/>
                <w:szCs w:val="24"/>
                <w:lang w:bidi="ar-DZ"/>
              </w:rPr>
              <w:t xml:space="preserve">                                   </w:t>
            </w:r>
            <w:r w:rsidRPr="00E96515">
              <w:rPr>
                <w:rFonts w:asciiTheme="majorBidi" w:hAnsiTheme="majorBidi" w:cstheme="majorBidi"/>
                <w:b/>
                <w:bCs/>
                <w:color w:val="000000" w:themeColor="text1"/>
                <w:sz w:val="24"/>
                <w:szCs w:val="24"/>
                <w:rtl/>
                <w:lang w:bidi="ar-DZ"/>
              </w:rPr>
              <w:t xml:space="preserve">            </w:t>
            </w:r>
            <w:r w:rsidRPr="00E96515">
              <w:rPr>
                <w:rFonts w:asciiTheme="majorBidi" w:hAnsiTheme="majorBidi" w:cstheme="majorBidi"/>
                <w:b/>
                <w:bCs/>
                <w:color w:val="000000" w:themeColor="text1"/>
                <w:sz w:val="24"/>
                <w:szCs w:val="24"/>
                <w:lang w:bidi="ar-DZ"/>
              </w:rPr>
              <w:t xml:space="preserve"> </w:t>
            </w:r>
          </w:p>
        </w:tc>
        <w:tc>
          <w:tcPr>
            <w:tcW w:w="4962" w:type="dxa"/>
            <w:tcBorders>
              <w:top w:val="single" w:sz="4" w:space="0" w:color="000000"/>
              <w:left w:val="single" w:sz="4" w:space="0" w:color="000000"/>
              <w:bottom w:val="single" w:sz="4" w:space="0" w:color="000000"/>
              <w:right w:val="single" w:sz="4" w:space="0" w:color="000000"/>
            </w:tcBorders>
            <w:hideMark/>
          </w:tcPr>
          <w:p w:rsidR="00B65850" w:rsidRPr="00E96515" w:rsidRDefault="00B65850">
            <w:pPr>
              <w:jc w:val="right"/>
              <w:rPr>
                <w:rFonts w:asciiTheme="majorBidi" w:hAnsiTheme="majorBidi" w:cstheme="majorBidi"/>
                <w:color w:val="000000" w:themeColor="text1"/>
                <w:sz w:val="24"/>
                <w:szCs w:val="24"/>
              </w:rPr>
            </w:pPr>
            <w:r w:rsidRPr="00E96515">
              <w:rPr>
                <w:rFonts w:asciiTheme="majorBidi" w:hAnsiTheme="majorBidi" w:cstheme="majorBidi"/>
                <w:b/>
                <w:bCs/>
                <w:color w:val="000000" w:themeColor="text1"/>
                <w:sz w:val="24"/>
                <w:szCs w:val="24"/>
                <w:rtl/>
                <w:lang w:bidi="ar-DZ"/>
              </w:rPr>
              <w:t>انجاز أشغال الشبكة الهاتفية حي عدل حملة  3</w:t>
            </w:r>
          </w:p>
        </w:tc>
        <w:tc>
          <w:tcPr>
            <w:tcW w:w="1652" w:type="dxa"/>
            <w:tcBorders>
              <w:top w:val="single" w:sz="4" w:space="0" w:color="000000"/>
              <w:left w:val="single" w:sz="4" w:space="0" w:color="000000"/>
              <w:bottom w:val="single" w:sz="4" w:space="0" w:color="000000"/>
              <w:right w:val="single" w:sz="4" w:space="0" w:color="000000"/>
            </w:tcBorders>
            <w:hideMark/>
          </w:tcPr>
          <w:p w:rsidR="00B65850" w:rsidRPr="00E96515" w:rsidRDefault="00B65850">
            <w:pPr>
              <w:tabs>
                <w:tab w:val="left" w:pos="645"/>
              </w:tabs>
              <w:jc w:val="both"/>
              <w:rPr>
                <w:rFonts w:asciiTheme="majorBidi" w:hAnsiTheme="majorBidi" w:cstheme="majorBidi"/>
                <w:color w:val="000000" w:themeColor="text1"/>
                <w:sz w:val="24"/>
                <w:szCs w:val="24"/>
              </w:rPr>
            </w:pPr>
            <w:r w:rsidRPr="00E96515">
              <w:rPr>
                <w:rFonts w:asciiTheme="majorBidi" w:hAnsiTheme="majorBidi" w:cstheme="majorBidi"/>
                <w:color w:val="000000" w:themeColor="text1"/>
                <w:sz w:val="24"/>
                <w:szCs w:val="24"/>
                <w:rtl/>
              </w:rPr>
              <w:t xml:space="preserve">  </w:t>
            </w:r>
            <w:r w:rsidRPr="00E96515">
              <w:rPr>
                <w:rFonts w:asciiTheme="majorBidi" w:hAnsiTheme="majorBidi" w:cstheme="majorBidi"/>
                <w:color w:val="000000" w:themeColor="text1"/>
                <w:sz w:val="24"/>
                <w:szCs w:val="24"/>
                <w:rtl/>
              </w:rPr>
              <w:tab/>
              <w:t>01</w:t>
            </w:r>
          </w:p>
        </w:tc>
      </w:tr>
    </w:tbl>
    <w:p w:rsidR="00B65850" w:rsidRPr="00E96515" w:rsidRDefault="00B65850" w:rsidP="00B65850">
      <w:pPr>
        <w:bidi/>
        <w:spacing w:after="0" w:line="240" w:lineRule="auto"/>
        <w:ind w:left="-143"/>
        <w:jc w:val="center"/>
        <w:rPr>
          <w:rFonts w:asciiTheme="majorBidi" w:hAnsiTheme="majorBidi" w:cstheme="majorBidi"/>
          <w:b/>
          <w:bCs/>
          <w:color w:val="000000" w:themeColor="text1"/>
          <w:sz w:val="24"/>
          <w:szCs w:val="24"/>
          <w:lang w:bidi="ar-DZ"/>
        </w:rPr>
      </w:pPr>
    </w:p>
    <w:p w:rsidR="00B65850" w:rsidRPr="00E96515" w:rsidRDefault="00B65850" w:rsidP="00CD551C">
      <w:pPr>
        <w:bidi/>
        <w:spacing w:after="0" w:line="240" w:lineRule="auto"/>
        <w:rPr>
          <w:rFonts w:asciiTheme="majorBidi" w:hAnsiTheme="majorBidi" w:cstheme="majorBidi"/>
          <w:color w:val="000000" w:themeColor="text1"/>
          <w:sz w:val="24"/>
          <w:szCs w:val="24"/>
          <w:rtl/>
          <w:lang w:val="en-US" w:bidi="ar-DZ"/>
        </w:rPr>
      </w:pPr>
      <w:r w:rsidRPr="00E96515">
        <w:rPr>
          <w:rFonts w:asciiTheme="majorBidi" w:hAnsiTheme="majorBidi" w:cstheme="majorBidi"/>
          <w:color w:val="000000" w:themeColor="text1"/>
          <w:sz w:val="24"/>
          <w:szCs w:val="24"/>
          <w:rtl/>
          <w:lang w:val="en-US" w:bidi="ar-DZ"/>
        </w:rPr>
        <w:t xml:space="preserve">المؤسسات المهتمة بهذا الاعلان </w:t>
      </w:r>
      <w:r w:rsidRPr="00E96515">
        <w:rPr>
          <w:rFonts w:asciiTheme="majorBidi" w:hAnsiTheme="majorBidi" w:cstheme="majorBidi"/>
          <w:color w:val="000000" w:themeColor="text1"/>
          <w:sz w:val="24"/>
          <w:szCs w:val="24"/>
          <w:rtl/>
        </w:rPr>
        <w:t>والتي</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لديها</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المؤهلات</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التقنية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والمالية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الناشطة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في</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مجال</w:t>
      </w:r>
      <w:r w:rsidRPr="00E96515">
        <w:rPr>
          <w:rFonts w:asciiTheme="majorBidi" w:hAnsiTheme="majorBidi" w:cstheme="majorBidi"/>
          <w:color w:val="000000" w:themeColor="text1"/>
          <w:sz w:val="24"/>
          <w:szCs w:val="24"/>
        </w:rPr>
        <w:t xml:space="preserve"> </w:t>
      </w:r>
      <w:r w:rsidR="00CD551C" w:rsidRPr="00E96515">
        <w:rPr>
          <w:rFonts w:asciiTheme="majorBidi" w:hAnsiTheme="majorBidi" w:cstheme="majorBidi"/>
          <w:color w:val="000000" w:themeColor="text1"/>
          <w:sz w:val="24"/>
          <w:szCs w:val="24"/>
          <w:rtl/>
        </w:rPr>
        <w:t xml:space="preserve">أشغال </w:t>
      </w:r>
      <w:r w:rsidRPr="00E96515">
        <w:rPr>
          <w:rFonts w:asciiTheme="majorBidi" w:hAnsiTheme="majorBidi" w:cstheme="majorBidi"/>
          <w:color w:val="000000" w:themeColor="text1"/>
          <w:sz w:val="24"/>
          <w:szCs w:val="24"/>
          <w:rtl/>
        </w:rPr>
        <w:t>الهندسة المدنية و القنوات</w:t>
      </w:r>
      <w:r w:rsidR="00CD551C" w:rsidRPr="00E96515">
        <w:rPr>
          <w:rFonts w:asciiTheme="majorBidi" w:hAnsiTheme="majorBidi" w:cstheme="majorBidi" w:hint="cs"/>
          <w:color w:val="000000" w:themeColor="text1"/>
          <w:sz w:val="24"/>
          <w:szCs w:val="24"/>
          <w:rtl/>
        </w:rPr>
        <w:t>،</w:t>
      </w:r>
      <w:r w:rsidRPr="00E96515">
        <w:rPr>
          <w:rFonts w:asciiTheme="majorBidi" w:hAnsiTheme="majorBidi" w:cstheme="majorBidi"/>
          <w:color w:val="000000" w:themeColor="text1"/>
          <w:sz w:val="24"/>
          <w:szCs w:val="24"/>
          <w:rtl/>
        </w:rPr>
        <w:t xml:space="preserve"> الري</w:t>
      </w:r>
      <w:r w:rsidR="00CD551C" w:rsidRPr="00E96515">
        <w:rPr>
          <w:rFonts w:asciiTheme="majorBidi" w:hAnsiTheme="majorBidi" w:cstheme="majorBidi" w:hint="cs"/>
          <w:color w:val="000000" w:themeColor="text1"/>
          <w:sz w:val="24"/>
          <w:szCs w:val="24"/>
          <w:rtl/>
        </w:rPr>
        <w:t>،</w:t>
      </w:r>
      <w:r w:rsidRPr="00E96515">
        <w:rPr>
          <w:rFonts w:asciiTheme="majorBidi" w:hAnsiTheme="majorBidi" w:cstheme="majorBidi"/>
          <w:color w:val="000000" w:themeColor="text1"/>
          <w:sz w:val="24"/>
          <w:szCs w:val="24"/>
          <w:rtl/>
        </w:rPr>
        <w:t xml:space="preserve"> </w:t>
      </w:r>
      <w:r w:rsidR="00CD551C" w:rsidRPr="00E96515">
        <w:rPr>
          <w:rFonts w:asciiTheme="majorBidi" w:hAnsiTheme="majorBidi" w:cstheme="majorBidi" w:hint="cs"/>
          <w:color w:val="000000" w:themeColor="text1"/>
          <w:sz w:val="24"/>
          <w:szCs w:val="24"/>
          <w:rtl/>
        </w:rPr>
        <w:t>ال</w:t>
      </w:r>
      <w:r w:rsidR="00CD551C" w:rsidRPr="00E96515">
        <w:rPr>
          <w:rFonts w:asciiTheme="majorBidi" w:hAnsiTheme="majorBidi" w:cstheme="majorBidi"/>
          <w:color w:val="000000" w:themeColor="text1"/>
          <w:sz w:val="24"/>
          <w:szCs w:val="24"/>
          <w:rtl/>
        </w:rPr>
        <w:t xml:space="preserve">أشغال </w:t>
      </w:r>
      <w:r w:rsidRPr="00E96515">
        <w:rPr>
          <w:rFonts w:asciiTheme="majorBidi" w:hAnsiTheme="majorBidi" w:cstheme="majorBidi"/>
          <w:color w:val="000000" w:themeColor="text1"/>
          <w:sz w:val="24"/>
          <w:szCs w:val="24"/>
          <w:rtl/>
        </w:rPr>
        <w:t>العمومية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lang w:val="en-US" w:bidi="ar-DZ"/>
        </w:rPr>
        <w:t>و البناء</w:t>
      </w:r>
    </w:p>
    <w:p w:rsidR="00B65850" w:rsidRPr="00E96515" w:rsidRDefault="00B65850" w:rsidP="00B65850">
      <w:pPr>
        <w:bidi/>
        <w:spacing w:after="0" w:line="240" w:lineRule="auto"/>
        <w:rPr>
          <w:rFonts w:asciiTheme="majorBidi" w:hAnsiTheme="majorBidi" w:cstheme="majorBidi"/>
          <w:b/>
          <w:bCs/>
          <w:color w:val="000000" w:themeColor="text1"/>
          <w:sz w:val="24"/>
          <w:szCs w:val="24"/>
          <w:lang w:val="en-US" w:bidi="ar-DZ"/>
        </w:rPr>
      </w:pPr>
      <w:r w:rsidRPr="00E96515">
        <w:rPr>
          <w:rFonts w:asciiTheme="majorBidi" w:hAnsiTheme="majorBidi" w:cstheme="majorBidi"/>
          <w:b/>
          <w:bCs/>
          <w:color w:val="000000" w:themeColor="text1"/>
          <w:sz w:val="24"/>
          <w:szCs w:val="24"/>
          <w:rtl/>
          <w:lang w:val="en-US" w:bidi="ar-DZ"/>
        </w:rPr>
        <w:t>شهادة التصنيف والتأهيل غير مطلوبة في هذه الاستشارة</w:t>
      </w:r>
    </w:p>
    <w:p w:rsidR="00CD551C" w:rsidRPr="00E96515" w:rsidRDefault="00CD551C" w:rsidP="00B65850">
      <w:pPr>
        <w:tabs>
          <w:tab w:val="right" w:pos="9638"/>
        </w:tabs>
        <w:bidi/>
        <w:spacing w:after="0"/>
        <w:jc w:val="highKashida"/>
        <w:rPr>
          <w:rFonts w:asciiTheme="majorBidi" w:hAnsiTheme="majorBidi" w:cstheme="majorBidi"/>
          <w:color w:val="000000" w:themeColor="text1"/>
          <w:sz w:val="24"/>
          <w:szCs w:val="24"/>
          <w:rtl/>
        </w:rPr>
      </w:pPr>
    </w:p>
    <w:p w:rsidR="00B65850" w:rsidRPr="00E96515" w:rsidRDefault="00B65850" w:rsidP="00CD551C">
      <w:pPr>
        <w:tabs>
          <w:tab w:val="right" w:pos="9638"/>
        </w:tabs>
        <w:bidi/>
        <w:spacing w:after="0"/>
        <w:jc w:val="highKashida"/>
        <w:rPr>
          <w:rFonts w:asciiTheme="majorBidi" w:hAnsiTheme="majorBidi" w:cstheme="majorBidi"/>
          <w:color w:val="000000" w:themeColor="text1"/>
          <w:sz w:val="24"/>
          <w:szCs w:val="24"/>
          <w:rtl/>
        </w:rPr>
      </w:pPr>
      <w:r w:rsidRPr="00E96515">
        <w:rPr>
          <w:rFonts w:asciiTheme="majorBidi" w:hAnsiTheme="majorBidi" w:cstheme="majorBidi"/>
          <w:color w:val="000000" w:themeColor="text1"/>
          <w:sz w:val="24"/>
          <w:szCs w:val="24"/>
          <w:rtl/>
        </w:rPr>
        <w:t>يمكن للمؤسسات المهتمة أن</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تسحب دفتر الشروط</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مقابل</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دفع</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مبلغ</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غير</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قابل</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للاسترداد</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يقدر</w:t>
      </w:r>
      <w:r w:rsidR="00CD551C" w:rsidRPr="00E96515">
        <w:rPr>
          <w:rFonts w:asciiTheme="majorBidi" w:hAnsiTheme="majorBidi" w:cstheme="majorBidi" w:hint="cs"/>
          <w:color w:val="000000" w:themeColor="text1"/>
          <w:sz w:val="24"/>
          <w:szCs w:val="24"/>
          <w:rtl/>
        </w:rPr>
        <w:t xml:space="preserve"> </w:t>
      </w:r>
      <w:r w:rsidRPr="00E96515">
        <w:rPr>
          <w:rFonts w:asciiTheme="majorBidi" w:hAnsiTheme="majorBidi" w:cstheme="majorBidi"/>
          <w:color w:val="000000" w:themeColor="text1"/>
          <w:sz w:val="24"/>
          <w:szCs w:val="24"/>
          <w:rtl/>
        </w:rPr>
        <w:t>بـ</w:t>
      </w:r>
      <w:r w:rsidR="00CD551C" w:rsidRPr="00E96515">
        <w:rPr>
          <w:rFonts w:asciiTheme="majorBidi" w:hAnsiTheme="majorBidi" w:cstheme="majorBidi" w:hint="cs"/>
          <w:color w:val="000000" w:themeColor="text1"/>
          <w:sz w:val="24"/>
          <w:szCs w:val="24"/>
          <w:rtl/>
        </w:rPr>
        <w:t xml:space="preserve"> </w:t>
      </w:r>
      <w:r w:rsidRPr="00E96515">
        <w:rPr>
          <w:rFonts w:asciiTheme="majorBidi" w:hAnsiTheme="majorBidi" w:cstheme="majorBidi"/>
          <w:b/>
          <w:bCs/>
          <w:color w:val="000000" w:themeColor="text1"/>
          <w:sz w:val="24"/>
          <w:szCs w:val="24"/>
          <w:rtl/>
        </w:rPr>
        <w:t>1000</w:t>
      </w:r>
      <w:r w:rsidRPr="00E96515">
        <w:rPr>
          <w:rFonts w:asciiTheme="majorBidi" w:hAnsiTheme="majorBidi" w:cstheme="majorBidi"/>
          <w:b/>
          <w:bCs/>
          <w:color w:val="000000" w:themeColor="text1"/>
          <w:sz w:val="24"/>
          <w:szCs w:val="24"/>
        </w:rPr>
        <w:t xml:space="preserve"> </w:t>
      </w:r>
      <w:r w:rsidRPr="00E96515">
        <w:rPr>
          <w:rFonts w:asciiTheme="majorBidi" w:hAnsiTheme="majorBidi" w:cstheme="majorBidi"/>
          <w:color w:val="000000" w:themeColor="text1"/>
          <w:sz w:val="24"/>
          <w:szCs w:val="24"/>
          <w:rtl/>
        </w:rPr>
        <w:t xml:space="preserve">دج </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لدى المديرية العملية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لـباتنة</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 xml:space="preserve">وذلك في العنوان التالي : </w:t>
      </w:r>
    </w:p>
    <w:p w:rsidR="00B65850" w:rsidRPr="00E96515" w:rsidRDefault="00B65850" w:rsidP="00B65850">
      <w:pPr>
        <w:tabs>
          <w:tab w:val="right" w:pos="9638"/>
        </w:tabs>
        <w:bidi/>
        <w:spacing w:after="0"/>
        <w:jc w:val="center"/>
        <w:rPr>
          <w:rFonts w:asciiTheme="majorBidi" w:hAnsiTheme="majorBidi" w:cstheme="majorBidi"/>
          <w:b/>
          <w:bCs/>
          <w:color w:val="000000" w:themeColor="text1"/>
          <w:sz w:val="24"/>
          <w:szCs w:val="24"/>
          <w:rtl/>
        </w:rPr>
      </w:pPr>
      <w:r w:rsidRPr="00E96515">
        <w:rPr>
          <w:rFonts w:asciiTheme="majorBidi" w:hAnsiTheme="majorBidi" w:cstheme="majorBidi"/>
          <w:b/>
          <w:bCs/>
          <w:color w:val="000000" w:themeColor="text1"/>
          <w:sz w:val="24"/>
          <w:szCs w:val="24"/>
          <w:rtl/>
        </w:rPr>
        <w:t>المديرية العملية باتنة</w:t>
      </w:r>
    </w:p>
    <w:p w:rsidR="00B65850" w:rsidRPr="00E96515" w:rsidRDefault="00B65850" w:rsidP="00B65850">
      <w:pPr>
        <w:tabs>
          <w:tab w:val="right" w:pos="9638"/>
        </w:tabs>
        <w:bidi/>
        <w:spacing w:after="0"/>
        <w:jc w:val="center"/>
        <w:rPr>
          <w:rFonts w:asciiTheme="majorBidi" w:hAnsiTheme="majorBidi" w:cstheme="majorBidi"/>
          <w:b/>
          <w:bCs/>
          <w:color w:val="000000" w:themeColor="text1"/>
          <w:sz w:val="24"/>
          <w:szCs w:val="24"/>
          <w:rtl/>
        </w:rPr>
      </w:pPr>
      <w:r w:rsidRPr="00E96515">
        <w:rPr>
          <w:rFonts w:asciiTheme="majorBidi" w:hAnsiTheme="majorBidi" w:cstheme="majorBidi"/>
          <w:b/>
          <w:bCs/>
          <w:color w:val="000000" w:themeColor="text1"/>
          <w:sz w:val="24"/>
          <w:szCs w:val="24"/>
          <w:rtl/>
        </w:rPr>
        <w:t>المنطقة الصناعية كشيده</w:t>
      </w:r>
    </w:p>
    <w:p w:rsidR="00CD551C" w:rsidRPr="00E96515" w:rsidRDefault="00CD551C" w:rsidP="00B65850">
      <w:pPr>
        <w:tabs>
          <w:tab w:val="right" w:pos="9638"/>
        </w:tabs>
        <w:bidi/>
        <w:spacing w:after="0" w:line="240" w:lineRule="auto"/>
        <w:jc w:val="both"/>
        <w:rPr>
          <w:rFonts w:asciiTheme="majorBidi" w:hAnsiTheme="majorBidi" w:cstheme="majorBidi"/>
          <w:color w:val="000000" w:themeColor="text1"/>
          <w:sz w:val="24"/>
          <w:szCs w:val="24"/>
          <w:rtl/>
        </w:rPr>
      </w:pPr>
    </w:p>
    <w:p w:rsidR="00B65850" w:rsidRPr="00E96515" w:rsidRDefault="00B65850" w:rsidP="00CD551C">
      <w:pPr>
        <w:tabs>
          <w:tab w:val="right" w:pos="9638"/>
        </w:tabs>
        <w:bidi/>
        <w:spacing w:after="0" w:line="240" w:lineRule="auto"/>
        <w:jc w:val="both"/>
        <w:rPr>
          <w:rFonts w:asciiTheme="majorBidi" w:hAnsiTheme="majorBidi" w:cstheme="majorBidi"/>
          <w:color w:val="000000" w:themeColor="text1"/>
          <w:sz w:val="24"/>
          <w:szCs w:val="24"/>
        </w:rPr>
      </w:pPr>
      <w:r w:rsidRPr="00E96515">
        <w:rPr>
          <w:rFonts w:asciiTheme="majorBidi" w:hAnsiTheme="majorBidi" w:cstheme="majorBidi"/>
          <w:color w:val="000000" w:themeColor="text1"/>
          <w:sz w:val="24"/>
          <w:szCs w:val="24"/>
          <w:rtl/>
        </w:rPr>
        <w:t xml:space="preserve">يجب أن توضع العروض المرفقة بكافة الوثائق المنصوص عليها في دفتر الشروط، في ظرفين مختومين وترسل إلى العنوان المذكور أعلاه، وذلك في اليوم الأخير من فترة تحضير العروض ابتداء من أول </w:t>
      </w:r>
      <w:r w:rsidRPr="00E96515">
        <w:rPr>
          <w:rFonts w:asciiTheme="majorBidi" w:hAnsiTheme="majorBidi" w:cstheme="majorBidi"/>
          <w:b/>
          <w:bCs/>
          <w:color w:val="000000" w:themeColor="text1"/>
          <w:sz w:val="24"/>
          <w:szCs w:val="24"/>
          <w:rtl/>
        </w:rPr>
        <w:t xml:space="preserve">صدور </w:t>
      </w:r>
      <w:r w:rsidR="00CD551C" w:rsidRPr="00E96515">
        <w:rPr>
          <w:rFonts w:asciiTheme="majorBidi" w:hAnsiTheme="majorBidi" w:cstheme="majorBidi"/>
          <w:b/>
          <w:bCs/>
          <w:color w:val="000000" w:themeColor="text1"/>
          <w:sz w:val="24"/>
          <w:szCs w:val="24"/>
          <w:rtl/>
          <w:lang w:bidi="ar-DZ"/>
        </w:rPr>
        <w:t xml:space="preserve">في </w:t>
      </w:r>
      <w:r w:rsidRPr="00E96515">
        <w:rPr>
          <w:rFonts w:asciiTheme="majorBidi" w:hAnsiTheme="majorBidi" w:cstheme="majorBidi"/>
          <w:b/>
          <w:bCs/>
          <w:color w:val="000000" w:themeColor="text1"/>
          <w:sz w:val="24"/>
          <w:szCs w:val="24"/>
          <w:rtl/>
        </w:rPr>
        <w:t>الموقع</w:t>
      </w:r>
      <w:r w:rsidRPr="00E96515">
        <w:rPr>
          <w:rFonts w:asciiTheme="majorBidi" w:hAnsiTheme="majorBidi" w:cstheme="majorBidi"/>
          <w:b/>
          <w:bCs/>
          <w:color w:val="000000" w:themeColor="text1"/>
          <w:sz w:val="24"/>
          <w:szCs w:val="24"/>
        </w:rPr>
        <w:t xml:space="preserve"> </w:t>
      </w:r>
      <w:r w:rsidRPr="00E96515">
        <w:rPr>
          <w:rFonts w:asciiTheme="majorBidi" w:hAnsiTheme="majorBidi" w:cstheme="majorBidi"/>
          <w:b/>
          <w:bCs/>
          <w:color w:val="000000" w:themeColor="text1"/>
          <w:sz w:val="24"/>
          <w:szCs w:val="24"/>
          <w:rtl/>
        </w:rPr>
        <w:t>الالكتروني لا</w:t>
      </w:r>
      <w:proofErr w:type="spellStart"/>
      <w:r w:rsidRPr="00E96515">
        <w:rPr>
          <w:rFonts w:asciiTheme="majorBidi" w:hAnsiTheme="majorBidi" w:cstheme="majorBidi"/>
          <w:b/>
          <w:bCs/>
          <w:color w:val="000000" w:themeColor="text1"/>
          <w:sz w:val="24"/>
          <w:szCs w:val="24"/>
          <w:rtl/>
          <w:lang w:bidi="ar-DZ"/>
        </w:rPr>
        <w:t>تصالات</w:t>
      </w:r>
      <w:proofErr w:type="spellEnd"/>
      <w:r w:rsidRPr="00E96515">
        <w:rPr>
          <w:rFonts w:asciiTheme="majorBidi" w:hAnsiTheme="majorBidi" w:cstheme="majorBidi"/>
          <w:b/>
          <w:bCs/>
          <w:color w:val="000000" w:themeColor="text1"/>
          <w:sz w:val="24"/>
          <w:szCs w:val="24"/>
          <w:rtl/>
          <w:lang w:bidi="ar-DZ"/>
        </w:rPr>
        <w:t xml:space="preserve"> الجزائر</w:t>
      </w:r>
      <w:r w:rsidRPr="00E96515">
        <w:rPr>
          <w:rFonts w:asciiTheme="majorBidi" w:hAnsiTheme="majorBidi" w:cstheme="majorBidi"/>
          <w:color w:val="000000" w:themeColor="text1"/>
          <w:sz w:val="24"/>
          <w:szCs w:val="24"/>
          <w:rtl/>
        </w:rPr>
        <w:t xml:space="preserve">على الساعة </w:t>
      </w:r>
      <w:r w:rsidRPr="00E96515">
        <w:rPr>
          <w:rFonts w:asciiTheme="majorBidi" w:hAnsiTheme="majorBidi" w:cstheme="majorBidi"/>
          <w:color w:val="000000" w:themeColor="text1"/>
          <w:sz w:val="24"/>
          <w:szCs w:val="24"/>
        </w:rPr>
        <w:t>h00</w:t>
      </w:r>
      <w:r w:rsidRPr="00E96515">
        <w:rPr>
          <w:rFonts w:asciiTheme="majorBidi" w:hAnsiTheme="majorBidi" w:cstheme="majorBidi"/>
          <w:b/>
          <w:bCs/>
          <w:color w:val="000000" w:themeColor="text1"/>
          <w:sz w:val="24"/>
          <w:szCs w:val="24"/>
          <w:rtl/>
        </w:rPr>
        <w:t>14سا</w:t>
      </w:r>
      <w:r w:rsidRPr="00E96515">
        <w:rPr>
          <w:rFonts w:asciiTheme="majorBidi" w:hAnsiTheme="majorBidi" w:cstheme="majorBidi"/>
          <w:color w:val="000000" w:themeColor="text1"/>
          <w:sz w:val="24"/>
          <w:szCs w:val="24"/>
          <w:rtl/>
        </w:rPr>
        <w:t xml:space="preserve"> كأقصى تقدير. </w:t>
      </w:r>
    </w:p>
    <w:p w:rsidR="00B65850" w:rsidRPr="00E96515" w:rsidRDefault="00B65850" w:rsidP="00B65850">
      <w:pPr>
        <w:tabs>
          <w:tab w:val="right" w:pos="9638"/>
        </w:tabs>
        <w:bidi/>
        <w:spacing w:after="0" w:line="240" w:lineRule="auto"/>
        <w:rPr>
          <w:rFonts w:asciiTheme="majorBidi" w:hAnsiTheme="majorBidi" w:cstheme="majorBidi"/>
          <w:color w:val="000000" w:themeColor="text1"/>
          <w:sz w:val="24"/>
          <w:szCs w:val="24"/>
          <w:rtl/>
        </w:rPr>
      </w:pPr>
    </w:p>
    <w:p w:rsidR="00B65850" w:rsidRPr="00E96515" w:rsidRDefault="00B65850" w:rsidP="00B65850">
      <w:pPr>
        <w:tabs>
          <w:tab w:val="left" w:pos="1534"/>
          <w:tab w:val="right" w:pos="9638"/>
        </w:tabs>
        <w:bidi/>
        <w:spacing w:after="0" w:line="240" w:lineRule="auto"/>
        <w:jc w:val="highKashida"/>
        <w:rPr>
          <w:rFonts w:asciiTheme="majorBidi" w:hAnsiTheme="majorBidi" w:cstheme="majorBidi"/>
          <w:b/>
          <w:bCs/>
          <w:color w:val="000000" w:themeColor="text1"/>
          <w:sz w:val="24"/>
          <w:szCs w:val="24"/>
          <w:rtl/>
        </w:rPr>
      </w:pPr>
      <w:r w:rsidRPr="00E96515">
        <w:rPr>
          <w:rFonts w:asciiTheme="majorBidi" w:hAnsiTheme="majorBidi" w:cstheme="majorBidi"/>
          <w:b/>
          <w:bCs/>
          <w:color w:val="000000" w:themeColor="text1"/>
          <w:sz w:val="24"/>
          <w:szCs w:val="24"/>
          <w:rtl/>
        </w:rPr>
        <w:t>يجب أن تحتوي العروض على</w:t>
      </w:r>
      <w:r w:rsidRPr="00E96515">
        <w:rPr>
          <w:rFonts w:asciiTheme="majorBidi" w:hAnsiTheme="majorBidi" w:cstheme="majorBidi"/>
          <w:b/>
          <w:bCs/>
          <w:color w:val="000000" w:themeColor="text1"/>
          <w:sz w:val="24"/>
          <w:szCs w:val="24"/>
          <w:rtl/>
          <w:lang w:bidi="ar-DZ"/>
        </w:rPr>
        <w:t>:</w:t>
      </w:r>
    </w:p>
    <w:p w:rsidR="00B65850" w:rsidRPr="00E96515" w:rsidRDefault="00B65850" w:rsidP="00B65850">
      <w:pPr>
        <w:pStyle w:val="Paragraphedeliste"/>
        <w:numPr>
          <w:ilvl w:val="0"/>
          <w:numId w:val="6"/>
        </w:numPr>
        <w:tabs>
          <w:tab w:val="left" w:pos="424"/>
          <w:tab w:val="right" w:pos="9638"/>
        </w:tabs>
        <w:bidi/>
        <w:spacing w:after="0" w:line="240" w:lineRule="auto"/>
        <w:ind w:left="-1" w:firstLine="0"/>
        <w:jc w:val="highKashida"/>
        <w:rPr>
          <w:rFonts w:asciiTheme="majorBidi" w:hAnsiTheme="majorBidi" w:cstheme="majorBidi"/>
          <w:color w:val="000000" w:themeColor="text1"/>
          <w:sz w:val="24"/>
          <w:szCs w:val="24"/>
        </w:rPr>
      </w:pPr>
      <w:r w:rsidRPr="00E96515">
        <w:rPr>
          <w:rFonts w:asciiTheme="majorBidi" w:hAnsiTheme="majorBidi" w:cstheme="majorBidi"/>
          <w:color w:val="000000" w:themeColor="text1"/>
          <w:sz w:val="24"/>
          <w:szCs w:val="24"/>
          <w:rtl/>
        </w:rPr>
        <w:t>عرض تقن</w:t>
      </w:r>
      <w:r w:rsidRPr="00E96515">
        <w:rPr>
          <w:rFonts w:asciiTheme="majorBidi" w:hAnsiTheme="majorBidi" w:cstheme="majorBidi"/>
          <w:color w:val="000000" w:themeColor="text1"/>
          <w:sz w:val="24"/>
          <w:szCs w:val="24"/>
          <w:rtl/>
          <w:lang w:bidi="ar-DZ"/>
        </w:rPr>
        <w:t>ى</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rPr>
        <w:t xml:space="preserve">موضوع داخل ظرف مغلق لا يحمل إلا عبارة </w:t>
      </w:r>
      <w:r w:rsidRPr="00E96515">
        <w:rPr>
          <w:rFonts w:asciiTheme="majorBidi" w:hAnsiTheme="majorBidi" w:cstheme="majorBidi"/>
          <w:b/>
          <w:bCs/>
          <w:color w:val="000000" w:themeColor="text1"/>
          <w:sz w:val="24"/>
          <w:szCs w:val="24"/>
          <w:rtl/>
        </w:rPr>
        <w:t>"عرض تقني".</w:t>
      </w:r>
    </w:p>
    <w:p w:rsidR="00B65850" w:rsidRPr="00E96515" w:rsidRDefault="00B65850" w:rsidP="00B65850">
      <w:pPr>
        <w:pStyle w:val="Paragraphedeliste"/>
        <w:numPr>
          <w:ilvl w:val="0"/>
          <w:numId w:val="6"/>
        </w:numPr>
        <w:tabs>
          <w:tab w:val="left" w:pos="424"/>
          <w:tab w:val="right" w:pos="9638"/>
        </w:tabs>
        <w:bidi/>
        <w:spacing w:after="0" w:line="240" w:lineRule="auto"/>
        <w:ind w:left="-1" w:firstLine="0"/>
        <w:jc w:val="highKashida"/>
        <w:rPr>
          <w:rFonts w:asciiTheme="majorBidi" w:hAnsiTheme="majorBidi" w:cstheme="majorBidi"/>
          <w:color w:val="000000" w:themeColor="text1"/>
          <w:sz w:val="24"/>
          <w:szCs w:val="24"/>
          <w:rtl/>
          <w:lang w:bidi="ar-DZ"/>
        </w:rPr>
      </w:pPr>
      <w:r w:rsidRPr="00E96515">
        <w:rPr>
          <w:rFonts w:asciiTheme="majorBidi" w:hAnsiTheme="majorBidi" w:cstheme="majorBidi"/>
          <w:color w:val="000000" w:themeColor="text1"/>
          <w:sz w:val="24"/>
          <w:szCs w:val="24"/>
          <w:rtl/>
        </w:rPr>
        <w:t xml:space="preserve">عرض مالي موضوع داخل ظرف مغلق لا يحمل إلا عبارة </w:t>
      </w:r>
      <w:r w:rsidRPr="00E96515">
        <w:rPr>
          <w:rFonts w:asciiTheme="majorBidi" w:hAnsiTheme="majorBidi" w:cstheme="majorBidi"/>
          <w:b/>
          <w:bCs/>
          <w:color w:val="000000" w:themeColor="text1"/>
          <w:sz w:val="24"/>
          <w:szCs w:val="24"/>
          <w:rtl/>
        </w:rPr>
        <w:t>"عرض مالي"</w:t>
      </w:r>
      <w:r w:rsidRPr="00E96515">
        <w:rPr>
          <w:rFonts w:asciiTheme="majorBidi" w:hAnsiTheme="majorBidi" w:cstheme="majorBidi"/>
          <w:color w:val="000000" w:themeColor="text1"/>
          <w:sz w:val="24"/>
          <w:szCs w:val="24"/>
          <w:rtl/>
        </w:rPr>
        <w:t>.</w:t>
      </w:r>
    </w:p>
    <w:p w:rsidR="00CD551C" w:rsidRPr="00E96515" w:rsidRDefault="00CD551C" w:rsidP="00B65850">
      <w:pPr>
        <w:tabs>
          <w:tab w:val="right" w:pos="9638"/>
        </w:tabs>
        <w:bidi/>
        <w:spacing w:after="0" w:line="240" w:lineRule="auto"/>
        <w:jc w:val="highKashida"/>
        <w:rPr>
          <w:rFonts w:asciiTheme="majorBidi" w:hAnsiTheme="majorBidi" w:cstheme="majorBidi"/>
          <w:color w:val="000000" w:themeColor="text1"/>
          <w:sz w:val="24"/>
          <w:szCs w:val="24"/>
          <w:rtl/>
        </w:rPr>
      </w:pPr>
    </w:p>
    <w:p w:rsidR="00CD551C" w:rsidRPr="00E96515" w:rsidRDefault="00CD551C" w:rsidP="00CD551C">
      <w:pPr>
        <w:tabs>
          <w:tab w:val="right" w:pos="9638"/>
        </w:tabs>
        <w:bidi/>
        <w:spacing w:after="0" w:line="240" w:lineRule="auto"/>
        <w:jc w:val="highKashida"/>
        <w:rPr>
          <w:rFonts w:asciiTheme="majorBidi" w:hAnsiTheme="majorBidi" w:cstheme="majorBidi"/>
          <w:color w:val="000000" w:themeColor="text1"/>
          <w:sz w:val="24"/>
          <w:szCs w:val="24"/>
          <w:rtl/>
        </w:rPr>
      </w:pPr>
      <w:r w:rsidRPr="00E96515">
        <w:rPr>
          <w:rFonts w:asciiTheme="majorBidi" w:hAnsiTheme="majorBidi" w:cstheme="majorBidi"/>
          <w:color w:val="000000" w:themeColor="text1"/>
          <w:sz w:val="24"/>
          <w:szCs w:val="24"/>
          <w:rtl/>
        </w:rPr>
        <w:t xml:space="preserve">يوضع هذان الظرفان (02) في ظرف رئيسي يجب أن يكون مجهول التسمية لا يحمل إلا العبارة التالية : </w:t>
      </w:r>
    </w:p>
    <w:tbl>
      <w:tblPr>
        <w:bidiVisual/>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tblGrid>
      <w:tr w:rsidR="00E96515" w:rsidRPr="00E96515" w:rsidTr="00B93EF0">
        <w:trPr>
          <w:trHeight w:val="1196"/>
        </w:trPr>
        <w:tc>
          <w:tcPr>
            <w:tcW w:w="8080" w:type="dxa"/>
            <w:tcBorders>
              <w:top w:val="single" w:sz="4" w:space="0" w:color="auto"/>
              <w:left w:val="single" w:sz="4" w:space="0" w:color="auto"/>
              <w:bottom w:val="single" w:sz="4" w:space="0" w:color="auto"/>
              <w:right w:val="single" w:sz="4" w:space="0" w:color="auto"/>
            </w:tcBorders>
          </w:tcPr>
          <w:p w:rsidR="00B65850" w:rsidRPr="00E96515" w:rsidRDefault="00B65850">
            <w:pPr>
              <w:tabs>
                <w:tab w:val="right" w:pos="9638"/>
              </w:tabs>
              <w:bidi/>
              <w:spacing w:after="0" w:line="240" w:lineRule="auto"/>
              <w:jc w:val="center"/>
              <w:rPr>
                <w:rFonts w:asciiTheme="majorBidi" w:hAnsiTheme="majorBidi" w:cstheme="majorBidi"/>
                <w:b/>
                <w:bCs/>
                <w:color w:val="000000" w:themeColor="text1"/>
                <w:sz w:val="24"/>
                <w:szCs w:val="24"/>
                <w:rtl/>
              </w:rPr>
            </w:pPr>
            <w:r w:rsidRPr="00E96515">
              <w:rPr>
                <w:rFonts w:asciiTheme="majorBidi" w:hAnsiTheme="majorBidi" w:cstheme="majorBidi"/>
                <w:b/>
                <w:bCs/>
                <w:color w:val="000000" w:themeColor="text1"/>
                <w:sz w:val="24"/>
                <w:szCs w:val="24"/>
                <w:rtl/>
              </w:rPr>
              <w:t>إعلان عن استشارة</w:t>
            </w:r>
          </w:p>
          <w:p w:rsidR="00B65850" w:rsidRPr="00E96515" w:rsidRDefault="00B65850">
            <w:pPr>
              <w:tabs>
                <w:tab w:val="right" w:pos="9638"/>
              </w:tabs>
              <w:bidi/>
              <w:spacing w:after="0" w:line="240" w:lineRule="auto"/>
              <w:jc w:val="center"/>
              <w:rPr>
                <w:rFonts w:asciiTheme="majorBidi" w:hAnsiTheme="majorBidi" w:cstheme="majorBidi"/>
                <w:b/>
                <w:bCs/>
                <w:color w:val="000000" w:themeColor="text1"/>
                <w:sz w:val="24"/>
                <w:szCs w:val="24"/>
                <w:lang w:bidi="ar-DZ"/>
              </w:rPr>
            </w:pPr>
            <w:r w:rsidRPr="00E96515">
              <w:rPr>
                <w:rFonts w:asciiTheme="majorBidi" w:hAnsiTheme="majorBidi" w:cstheme="majorBidi"/>
                <w:b/>
                <w:bCs/>
                <w:color w:val="000000" w:themeColor="text1"/>
                <w:sz w:val="24"/>
                <w:szCs w:val="24"/>
                <w:rtl/>
              </w:rPr>
              <w:t>رقم</w:t>
            </w:r>
            <w:r w:rsidRPr="00E96515">
              <w:rPr>
                <w:rFonts w:asciiTheme="majorBidi" w:hAnsiTheme="majorBidi" w:cstheme="majorBidi"/>
                <w:b/>
                <w:bCs/>
                <w:color w:val="000000" w:themeColor="text1"/>
                <w:sz w:val="24"/>
                <w:szCs w:val="24"/>
              </w:rPr>
              <w:t>1</w:t>
            </w:r>
            <w:r w:rsidRPr="00E96515">
              <w:rPr>
                <w:rFonts w:asciiTheme="majorBidi" w:hAnsiTheme="majorBidi" w:cstheme="majorBidi"/>
                <w:b/>
                <w:bCs/>
                <w:color w:val="000000" w:themeColor="text1"/>
                <w:sz w:val="24"/>
                <w:szCs w:val="24"/>
                <w:rtl/>
              </w:rPr>
              <w:t>4</w:t>
            </w:r>
            <w:r w:rsidRPr="00E96515">
              <w:rPr>
                <w:rFonts w:asciiTheme="majorBidi" w:hAnsiTheme="majorBidi" w:cstheme="majorBidi"/>
                <w:b/>
                <w:bCs/>
                <w:color w:val="000000" w:themeColor="text1"/>
                <w:sz w:val="24"/>
                <w:szCs w:val="24"/>
                <w:rtl/>
                <w:lang w:bidi="ar-DZ"/>
              </w:rPr>
              <w:t>/</w:t>
            </w:r>
            <w:r w:rsidRPr="00E96515">
              <w:rPr>
                <w:rFonts w:asciiTheme="majorBidi" w:hAnsiTheme="majorBidi" w:cstheme="majorBidi"/>
                <w:b/>
                <w:bCs/>
                <w:color w:val="000000" w:themeColor="text1"/>
                <w:sz w:val="24"/>
                <w:szCs w:val="24"/>
                <w:lang w:bidi="ar-DZ"/>
              </w:rPr>
              <w:t>2019</w:t>
            </w:r>
          </w:p>
          <w:p w:rsidR="00B65850" w:rsidRPr="00E96515" w:rsidRDefault="00CD551C">
            <w:pPr>
              <w:tabs>
                <w:tab w:val="right" w:pos="9638"/>
              </w:tabs>
              <w:bidi/>
              <w:spacing w:after="0" w:line="240" w:lineRule="auto"/>
              <w:jc w:val="center"/>
              <w:rPr>
                <w:rFonts w:asciiTheme="majorBidi" w:hAnsiTheme="majorBidi" w:cstheme="majorBidi"/>
                <w:b/>
                <w:bCs/>
                <w:color w:val="000000" w:themeColor="text1"/>
                <w:sz w:val="24"/>
                <w:szCs w:val="24"/>
                <w:lang w:bidi="ar-DZ"/>
              </w:rPr>
            </w:pPr>
            <w:r w:rsidRPr="00E96515">
              <w:rPr>
                <w:rFonts w:asciiTheme="majorBidi" w:hAnsiTheme="majorBidi" w:cstheme="majorBidi"/>
                <w:b/>
                <w:bCs/>
                <w:color w:val="000000" w:themeColor="text1"/>
                <w:sz w:val="24"/>
                <w:szCs w:val="24"/>
                <w:rtl/>
                <w:lang w:bidi="ar-DZ"/>
              </w:rPr>
              <w:t xml:space="preserve">إنجاز أشغال </w:t>
            </w:r>
            <w:r w:rsidR="00B65850" w:rsidRPr="00E96515">
              <w:rPr>
                <w:rFonts w:asciiTheme="majorBidi" w:hAnsiTheme="majorBidi" w:cstheme="majorBidi"/>
                <w:b/>
                <w:bCs/>
                <w:color w:val="000000" w:themeColor="text1"/>
                <w:sz w:val="24"/>
                <w:szCs w:val="24"/>
                <w:rtl/>
                <w:lang w:bidi="ar-DZ"/>
              </w:rPr>
              <w:t>الشبكة الهاتفية  (قنوات الكوابل الهاتفية)</w:t>
            </w:r>
          </w:p>
          <w:p w:rsidR="00B65850" w:rsidRPr="00E96515" w:rsidRDefault="00CD551C" w:rsidP="00CD551C">
            <w:pPr>
              <w:tabs>
                <w:tab w:val="right" w:pos="9638"/>
              </w:tabs>
              <w:bidi/>
              <w:spacing w:after="0" w:line="240" w:lineRule="auto"/>
              <w:jc w:val="center"/>
              <w:rPr>
                <w:rFonts w:asciiTheme="majorBidi" w:hAnsiTheme="majorBidi" w:cstheme="majorBidi"/>
                <w:b/>
                <w:bCs/>
                <w:color w:val="000000" w:themeColor="text1"/>
                <w:sz w:val="24"/>
                <w:szCs w:val="24"/>
              </w:rPr>
            </w:pPr>
            <w:r w:rsidRPr="00E96515">
              <w:rPr>
                <w:rFonts w:asciiTheme="majorBidi" w:hAnsiTheme="majorBidi" w:cstheme="majorBidi"/>
                <w:b/>
                <w:bCs/>
                <w:color w:val="000000" w:themeColor="text1"/>
                <w:sz w:val="24"/>
                <w:szCs w:val="24"/>
                <w:rtl/>
              </w:rPr>
              <w:t>"تعهد لا يفتح إلا من قبل لجنة فتح الأظرفة وتقييم العروض"</w:t>
            </w:r>
          </w:p>
        </w:tc>
      </w:tr>
    </w:tbl>
    <w:p w:rsidR="00CD551C" w:rsidRPr="00E96515" w:rsidRDefault="00CD551C" w:rsidP="00CD551C">
      <w:pPr>
        <w:tabs>
          <w:tab w:val="right" w:pos="9638"/>
        </w:tabs>
        <w:bidi/>
        <w:spacing w:after="0" w:line="240" w:lineRule="auto"/>
        <w:jc w:val="highKashida"/>
        <w:rPr>
          <w:rFonts w:asciiTheme="majorBidi" w:hAnsiTheme="majorBidi" w:cstheme="majorBidi"/>
          <w:color w:val="000000" w:themeColor="text1"/>
          <w:sz w:val="24"/>
          <w:szCs w:val="24"/>
          <w:rtl/>
        </w:rPr>
      </w:pPr>
      <w:r w:rsidRPr="00E96515">
        <w:rPr>
          <w:rFonts w:asciiTheme="majorBidi" w:hAnsiTheme="majorBidi" w:cstheme="majorBidi"/>
          <w:color w:val="000000" w:themeColor="text1"/>
          <w:sz w:val="24"/>
          <w:szCs w:val="24"/>
          <w:rtl/>
        </w:rPr>
        <w:t xml:space="preserve">حدد آخر أجل لإيداع العروض بـ </w:t>
      </w:r>
      <w:r w:rsidRPr="00E96515">
        <w:rPr>
          <w:rFonts w:asciiTheme="majorBidi" w:hAnsiTheme="majorBidi" w:cstheme="majorBidi" w:hint="cs"/>
          <w:color w:val="000000" w:themeColor="text1"/>
          <w:sz w:val="24"/>
          <w:szCs w:val="24"/>
          <w:rtl/>
        </w:rPr>
        <w:t>07</w:t>
      </w:r>
      <w:r w:rsidRPr="00E96515">
        <w:rPr>
          <w:rFonts w:asciiTheme="majorBidi" w:hAnsiTheme="majorBidi" w:cstheme="majorBidi"/>
          <w:color w:val="000000" w:themeColor="text1"/>
          <w:sz w:val="24"/>
          <w:szCs w:val="24"/>
          <w:rtl/>
        </w:rPr>
        <w:t xml:space="preserve"> أيام ابتداء من تاريخ أول صدور لهذا الإعلان في </w:t>
      </w:r>
      <w:r w:rsidRPr="00E96515">
        <w:rPr>
          <w:rFonts w:asciiTheme="majorBidi" w:hAnsiTheme="majorBidi" w:cstheme="majorBidi"/>
          <w:b/>
          <w:bCs/>
          <w:color w:val="000000" w:themeColor="text1"/>
          <w:sz w:val="24"/>
          <w:szCs w:val="24"/>
          <w:rtl/>
        </w:rPr>
        <w:t>الموقع</w:t>
      </w:r>
      <w:r w:rsidRPr="00E96515">
        <w:rPr>
          <w:rFonts w:asciiTheme="majorBidi" w:hAnsiTheme="majorBidi" w:cstheme="majorBidi"/>
          <w:b/>
          <w:bCs/>
          <w:color w:val="000000" w:themeColor="text1"/>
          <w:sz w:val="24"/>
          <w:szCs w:val="24"/>
        </w:rPr>
        <w:t xml:space="preserve"> </w:t>
      </w:r>
      <w:r w:rsidRPr="00E96515">
        <w:rPr>
          <w:rFonts w:asciiTheme="majorBidi" w:hAnsiTheme="majorBidi" w:cstheme="majorBidi"/>
          <w:b/>
          <w:bCs/>
          <w:color w:val="000000" w:themeColor="text1"/>
          <w:sz w:val="24"/>
          <w:szCs w:val="24"/>
          <w:rtl/>
        </w:rPr>
        <w:t>الالكتروني لا</w:t>
      </w:r>
      <w:proofErr w:type="spellStart"/>
      <w:r w:rsidRPr="00E96515">
        <w:rPr>
          <w:rFonts w:asciiTheme="majorBidi" w:hAnsiTheme="majorBidi" w:cstheme="majorBidi"/>
          <w:b/>
          <w:bCs/>
          <w:color w:val="000000" w:themeColor="text1"/>
          <w:sz w:val="24"/>
          <w:szCs w:val="24"/>
          <w:rtl/>
          <w:lang w:bidi="ar-DZ"/>
        </w:rPr>
        <w:t>تصالات</w:t>
      </w:r>
      <w:proofErr w:type="spellEnd"/>
      <w:r w:rsidRPr="00E96515">
        <w:rPr>
          <w:rFonts w:asciiTheme="majorBidi" w:hAnsiTheme="majorBidi" w:cstheme="majorBidi"/>
          <w:b/>
          <w:bCs/>
          <w:color w:val="000000" w:themeColor="text1"/>
          <w:sz w:val="24"/>
          <w:szCs w:val="24"/>
          <w:rtl/>
          <w:lang w:bidi="ar-DZ"/>
        </w:rPr>
        <w:t xml:space="preserve"> الجزائر</w:t>
      </w:r>
      <w:r w:rsidRPr="00E96515">
        <w:rPr>
          <w:rFonts w:asciiTheme="majorBidi" w:hAnsiTheme="majorBidi" w:cstheme="majorBidi"/>
          <w:color w:val="000000" w:themeColor="text1"/>
          <w:sz w:val="24"/>
          <w:szCs w:val="24"/>
        </w:rPr>
        <w:t xml:space="preserve"> </w:t>
      </w:r>
      <w:r w:rsidRPr="00E96515">
        <w:rPr>
          <w:rFonts w:asciiTheme="majorBidi" w:hAnsiTheme="majorBidi" w:cstheme="majorBidi"/>
          <w:color w:val="000000" w:themeColor="text1"/>
          <w:sz w:val="24"/>
          <w:szCs w:val="24"/>
          <w:rtl/>
        </w:rPr>
        <w:t>من الساعة 08 سا إلى الساعة 14 سا</w:t>
      </w:r>
      <w:r w:rsidRPr="00E96515">
        <w:rPr>
          <w:rFonts w:asciiTheme="majorBidi" w:hAnsiTheme="majorBidi" w:cstheme="majorBidi"/>
          <w:color w:val="000000" w:themeColor="text1"/>
          <w:sz w:val="24"/>
          <w:szCs w:val="24"/>
        </w:rPr>
        <w:t xml:space="preserve"> </w:t>
      </w:r>
    </w:p>
    <w:p w:rsidR="00B65850" w:rsidRPr="00E96515" w:rsidRDefault="00B65850" w:rsidP="00B65850">
      <w:pPr>
        <w:tabs>
          <w:tab w:val="right" w:pos="9638"/>
        </w:tabs>
        <w:bidi/>
        <w:spacing w:after="0"/>
        <w:jc w:val="both"/>
        <w:rPr>
          <w:rFonts w:asciiTheme="majorBidi" w:hAnsiTheme="majorBidi" w:cstheme="majorBidi"/>
          <w:color w:val="000000" w:themeColor="text1"/>
          <w:sz w:val="24"/>
          <w:szCs w:val="24"/>
          <w:rtl/>
          <w:lang w:bidi="ar-DZ"/>
        </w:rPr>
      </w:pPr>
      <w:r w:rsidRPr="00E96515">
        <w:rPr>
          <w:rFonts w:asciiTheme="majorBidi" w:hAnsiTheme="majorBidi" w:cstheme="majorBidi"/>
          <w:color w:val="000000" w:themeColor="text1"/>
          <w:sz w:val="24"/>
          <w:szCs w:val="24"/>
          <w:rtl/>
        </w:rPr>
        <w:t>يلتزم المترشحون بعروضهم لمدة</w:t>
      </w:r>
      <w:r w:rsidRPr="00E96515">
        <w:rPr>
          <w:rFonts w:asciiTheme="majorBidi" w:hAnsiTheme="majorBidi" w:cstheme="majorBidi"/>
          <w:color w:val="000000" w:themeColor="text1"/>
          <w:sz w:val="24"/>
          <w:szCs w:val="24"/>
        </w:rPr>
        <w:t xml:space="preserve"> 180.</w:t>
      </w:r>
      <w:r w:rsidRPr="00E96515">
        <w:rPr>
          <w:rFonts w:asciiTheme="majorBidi" w:hAnsiTheme="majorBidi" w:cstheme="majorBidi"/>
          <w:color w:val="000000" w:themeColor="text1"/>
          <w:sz w:val="24"/>
          <w:szCs w:val="24"/>
          <w:rtl/>
        </w:rPr>
        <w:t>يوما</w:t>
      </w:r>
      <w:r w:rsidRPr="00E96515">
        <w:rPr>
          <w:rFonts w:asciiTheme="majorBidi" w:hAnsiTheme="majorBidi" w:cstheme="majorBidi"/>
          <w:color w:val="000000" w:themeColor="text1"/>
          <w:sz w:val="24"/>
          <w:szCs w:val="24"/>
          <w:rtl/>
          <w:lang w:bidi="ar-DZ"/>
        </w:rPr>
        <w:t>ابتداء من آخر أجل لتقديم العروض.</w:t>
      </w:r>
    </w:p>
    <w:p w:rsidR="00B65850" w:rsidRPr="00E96515" w:rsidRDefault="00B65850" w:rsidP="00B65850">
      <w:pPr>
        <w:tabs>
          <w:tab w:val="right" w:pos="9638"/>
        </w:tabs>
        <w:bidi/>
        <w:spacing w:after="0"/>
        <w:jc w:val="both"/>
        <w:rPr>
          <w:rFonts w:asciiTheme="majorBidi" w:hAnsiTheme="majorBidi" w:cstheme="majorBidi"/>
          <w:color w:val="000000" w:themeColor="text1"/>
          <w:sz w:val="24"/>
          <w:szCs w:val="24"/>
          <w:lang w:bidi="ar-DZ"/>
        </w:rPr>
      </w:pPr>
      <w:r w:rsidRPr="00E96515">
        <w:rPr>
          <w:rFonts w:asciiTheme="majorBidi" w:hAnsiTheme="majorBidi" w:cstheme="majorBidi"/>
          <w:color w:val="000000" w:themeColor="text1"/>
          <w:sz w:val="24"/>
          <w:szCs w:val="24"/>
          <w:rtl/>
          <w:lang w:bidi="ar-DZ"/>
        </w:rPr>
        <w:t>إذا</w:t>
      </w:r>
      <w:r w:rsidR="00CD551C" w:rsidRPr="00E96515">
        <w:rPr>
          <w:rFonts w:asciiTheme="majorBidi" w:hAnsiTheme="majorBidi" w:cstheme="majorBidi" w:hint="cs"/>
          <w:color w:val="000000" w:themeColor="text1"/>
          <w:sz w:val="24"/>
          <w:szCs w:val="24"/>
          <w:rtl/>
          <w:lang w:bidi="ar-DZ"/>
        </w:rPr>
        <w:t xml:space="preserve"> </w:t>
      </w:r>
      <w:r w:rsidRPr="00E96515">
        <w:rPr>
          <w:rFonts w:asciiTheme="majorBidi" w:hAnsiTheme="majorBidi" w:cstheme="majorBidi"/>
          <w:color w:val="000000" w:themeColor="text1"/>
          <w:sz w:val="24"/>
          <w:szCs w:val="24"/>
          <w:rtl/>
          <w:lang w:bidi="ar-DZ"/>
        </w:rPr>
        <w:t>صادف</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هذا</w:t>
      </w:r>
      <w:r w:rsidR="00CD551C" w:rsidRPr="00E96515">
        <w:rPr>
          <w:rFonts w:asciiTheme="majorBidi" w:hAnsiTheme="majorBidi" w:cstheme="majorBidi" w:hint="cs"/>
          <w:color w:val="000000" w:themeColor="text1"/>
          <w:sz w:val="24"/>
          <w:szCs w:val="24"/>
          <w:rtl/>
          <w:lang w:bidi="ar-DZ"/>
        </w:rPr>
        <w:t xml:space="preserve"> </w:t>
      </w:r>
      <w:r w:rsidRPr="00E96515">
        <w:rPr>
          <w:rFonts w:asciiTheme="majorBidi" w:hAnsiTheme="majorBidi" w:cstheme="majorBidi"/>
          <w:color w:val="000000" w:themeColor="text1"/>
          <w:sz w:val="24"/>
          <w:szCs w:val="24"/>
          <w:rtl/>
          <w:lang w:bidi="ar-DZ"/>
        </w:rPr>
        <w:t>التاريخ</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يوم</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عطلة</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أو</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يوم</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راحة</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قانونية،</w:t>
      </w:r>
      <w:r w:rsidR="00CD551C" w:rsidRPr="00E96515">
        <w:rPr>
          <w:rFonts w:asciiTheme="majorBidi" w:hAnsiTheme="majorBidi" w:cstheme="majorBidi" w:hint="cs"/>
          <w:color w:val="000000" w:themeColor="text1"/>
          <w:sz w:val="24"/>
          <w:szCs w:val="24"/>
          <w:rtl/>
          <w:lang w:bidi="ar-DZ"/>
        </w:rPr>
        <w:t xml:space="preserve"> </w:t>
      </w:r>
      <w:r w:rsidRPr="00E96515">
        <w:rPr>
          <w:rFonts w:asciiTheme="majorBidi" w:hAnsiTheme="majorBidi" w:cstheme="majorBidi"/>
          <w:color w:val="000000" w:themeColor="text1"/>
          <w:sz w:val="24"/>
          <w:szCs w:val="24"/>
          <w:rtl/>
          <w:lang w:bidi="ar-DZ"/>
        </w:rPr>
        <w:t>تمدد</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فترة</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تحضير</w:t>
      </w:r>
      <w:r w:rsidR="00CD551C" w:rsidRPr="00E96515">
        <w:rPr>
          <w:rFonts w:asciiTheme="majorBidi" w:hAnsiTheme="majorBidi" w:cstheme="majorBidi" w:hint="cs"/>
          <w:color w:val="000000" w:themeColor="text1"/>
          <w:sz w:val="24"/>
          <w:szCs w:val="24"/>
          <w:rtl/>
          <w:lang w:bidi="ar-DZ"/>
        </w:rPr>
        <w:t xml:space="preserve"> </w:t>
      </w:r>
      <w:r w:rsidRPr="00E96515">
        <w:rPr>
          <w:rFonts w:asciiTheme="majorBidi" w:hAnsiTheme="majorBidi" w:cstheme="majorBidi"/>
          <w:color w:val="000000" w:themeColor="text1"/>
          <w:sz w:val="24"/>
          <w:szCs w:val="24"/>
          <w:rtl/>
          <w:lang w:bidi="ar-DZ"/>
        </w:rPr>
        <w:t>العروض</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إلى</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غاية</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اليوم</w:t>
      </w:r>
      <w:r w:rsidRPr="00E96515">
        <w:rPr>
          <w:rFonts w:asciiTheme="majorBidi" w:hAnsiTheme="majorBidi" w:cstheme="majorBidi"/>
          <w:color w:val="000000" w:themeColor="text1"/>
          <w:sz w:val="24"/>
          <w:szCs w:val="24"/>
          <w:lang w:bidi="ar-DZ"/>
        </w:rPr>
        <w:t xml:space="preserve"> </w:t>
      </w:r>
      <w:r w:rsidRPr="00E96515">
        <w:rPr>
          <w:rFonts w:asciiTheme="majorBidi" w:hAnsiTheme="majorBidi" w:cstheme="majorBidi"/>
          <w:color w:val="000000" w:themeColor="text1"/>
          <w:sz w:val="24"/>
          <w:szCs w:val="24"/>
          <w:rtl/>
          <w:lang w:bidi="ar-DZ"/>
        </w:rPr>
        <w:t>الموالي.</w:t>
      </w:r>
    </w:p>
    <w:p w:rsidR="00B65850" w:rsidRPr="00E96515" w:rsidRDefault="00B65850" w:rsidP="00B65850">
      <w:pPr>
        <w:tabs>
          <w:tab w:val="right" w:pos="9638"/>
        </w:tabs>
        <w:bidi/>
        <w:spacing w:after="0" w:line="240" w:lineRule="auto"/>
        <w:jc w:val="highKashida"/>
        <w:rPr>
          <w:rFonts w:asciiTheme="majorBidi" w:hAnsiTheme="majorBidi" w:cstheme="majorBidi"/>
          <w:color w:val="000000" w:themeColor="text1"/>
          <w:sz w:val="24"/>
          <w:szCs w:val="24"/>
          <w:rtl/>
        </w:rPr>
      </w:pPr>
      <w:r w:rsidRPr="00E96515">
        <w:rPr>
          <w:rFonts w:asciiTheme="majorBidi" w:hAnsiTheme="majorBidi" w:cstheme="majorBidi"/>
          <w:color w:val="000000" w:themeColor="text1"/>
          <w:sz w:val="24"/>
          <w:szCs w:val="24"/>
          <w:rtl/>
        </w:rPr>
        <w:t xml:space="preserve">تجرى عملية فتح الأظرفة التي تتضمن العرضين التقني والمالي في نفس اليوم المصادف لآخر أجل لتقديم العروض على الساعة 14 سا في العنوان المذكور أعلاه. </w:t>
      </w:r>
    </w:p>
    <w:p w:rsidR="0089240C" w:rsidRPr="00E96515" w:rsidRDefault="00B65850" w:rsidP="00B65850">
      <w:pPr>
        <w:tabs>
          <w:tab w:val="right" w:pos="9638"/>
        </w:tabs>
        <w:bidi/>
        <w:spacing w:after="0" w:line="240" w:lineRule="auto"/>
        <w:jc w:val="highKashida"/>
        <w:rPr>
          <w:rFonts w:asciiTheme="majorBidi" w:hAnsiTheme="majorBidi" w:cstheme="majorBidi"/>
          <w:color w:val="000000" w:themeColor="text1"/>
          <w:sz w:val="24"/>
          <w:szCs w:val="24"/>
          <w:lang w:bidi="ar-DZ"/>
        </w:rPr>
      </w:pPr>
      <w:r w:rsidRPr="00E96515">
        <w:rPr>
          <w:rFonts w:asciiTheme="majorBidi" w:hAnsiTheme="majorBidi" w:cstheme="majorBidi"/>
          <w:color w:val="000000" w:themeColor="text1"/>
          <w:sz w:val="24"/>
          <w:szCs w:val="24"/>
          <w:rtl/>
        </w:rPr>
        <w:t>يعتبر هذا الإعلان بمثابة دعوة لجميع المؤسسات المقدمة للعروض لحضور عملية فتح الأظرفة التي تكون في جلسة علنية.</w:t>
      </w:r>
      <w:bookmarkEnd w:id="0"/>
    </w:p>
    <w:sectPr w:rsidR="0089240C" w:rsidRPr="00E96515" w:rsidSect="00296194">
      <w:headerReference w:type="default" r:id="rId7"/>
      <w:footerReference w:type="default" r:id="rId8"/>
      <w:pgSz w:w="11906" w:h="16838"/>
      <w:pgMar w:top="1417" w:right="91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D8" w:rsidRDefault="007819D8" w:rsidP="00C77D45">
      <w:pPr>
        <w:spacing w:after="0" w:line="240" w:lineRule="auto"/>
      </w:pPr>
      <w:r>
        <w:separator/>
      </w:r>
    </w:p>
  </w:endnote>
  <w:endnote w:type="continuationSeparator" w:id="0">
    <w:p w:rsidR="007819D8" w:rsidRDefault="007819D8" w:rsidP="00C7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4A" w:rsidRDefault="00812A4A">
    <w:pPr>
      <w:pStyle w:val="Pieddepage"/>
    </w:pPr>
    <w:r>
      <w:rPr>
        <w:noProof/>
      </w:rPr>
      <w:drawing>
        <wp:anchor distT="0" distB="0" distL="114300" distR="114300" simplePos="0" relativeHeight="251659264" behindDoc="0" locked="0" layoutInCell="1" allowOverlap="1">
          <wp:simplePos x="0" y="0"/>
          <wp:positionH relativeFrom="margin">
            <wp:posOffset>6296660</wp:posOffset>
          </wp:positionH>
          <wp:positionV relativeFrom="margin">
            <wp:posOffset>8212455</wp:posOffset>
          </wp:positionV>
          <wp:extent cx="579120" cy="5245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24510"/>
                  </a:xfrm>
                  <a:prstGeom prst="rect">
                    <a:avLst/>
                  </a:prstGeom>
                  <a:noFill/>
                </pic:spPr>
              </pic:pic>
            </a:graphicData>
          </a:graphic>
        </wp:anchor>
      </w:drawing>
    </w:r>
    <w:r>
      <w:rPr>
        <w:noProof/>
      </w:rPr>
      <w:drawing>
        <wp:inline distT="0" distB="0" distL="0" distR="0">
          <wp:extent cx="5923915" cy="561975"/>
          <wp:effectExtent l="0" t="0" r="63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23915" cy="5619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D8" w:rsidRDefault="007819D8" w:rsidP="00C77D45">
      <w:pPr>
        <w:spacing w:after="0" w:line="240" w:lineRule="auto"/>
      </w:pPr>
      <w:r>
        <w:separator/>
      </w:r>
    </w:p>
  </w:footnote>
  <w:footnote w:type="continuationSeparator" w:id="0">
    <w:p w:rsidR="007819D8" w:rsidRDefault="007819D8" w:rsidP="00C7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95" w:rsidRPr="00CC6680" w:rsidRDefault="00AB3395" w:rsidP="00B04D8E">
    <w:pPr>
      <w:pStyle w:val="En-tte"/>
      <w:tabs>
        <w:tab w:val="clear" w:pos="9072"/>
        <w:tab w:val="right" w:pos="9638"/>
      </w:tabs>
      <w:bidi/>
      <w:rPr>
        <w:rFonts w:asciiTheme="majorBidi" w:hAnsiTheme="majorBidi" w:cstheme="majorBidi"/>
        <w:sz w:val="24"/>
        <w:szCs w:val="24"/>
        <w:lang w:bidi="ar-DZ"/>
      </w:rPr>
    </w:pPr>
    <w:r w:rsidRPr="00CC6680">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5628640</wp:posOffset>
          </wp:positionH>
          <wp:positionV relativeFrom="paragraph">
            <wp:posOffset>-258445</wp:posOffset>
          </wp:positionV>
          <wp:extent cx="1318895" cy="668655"/>
          <wp:effectExtent l="0" t="0" r="0" b="0"/>
          <wp:wrapTopAndBottom/>
          <wp:docPr id="1"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1"/>
                  <a:srcRect/>
                  <a:stretch>
                    <a:fillRect/>
                  </a:stretch>
                </pic:blipFill>
                <pic:spPr bwMode="auto">
                  <a:xfrm>
                    <a:off x="0" y="0"/>
                    <a:ext cx="1318895" cy="668655"/>
                  </a:xfrm>
                  <a:prstGeom prst="rect">
                    <a:avLst/>
                  </a:prstGeom>
                  <a:noFill/>
                  <a:ln w="9525">
                    <a:noFill/>
                    <a:miter lim="800000"/>
                    <a:headEnd/>
                    <a:tailEnd/>
                  </a:ln>
                </pic:spPr>
              </pic:pic>
            </a:graphicData>
          </a:graphic>
        </wp:anchor>
      </w:drawing>
    </w:r>
  </w:p>
  <w:p w:rsidR="00465AE0" w:rsidRPr="005401BA" w:rsidRDefault="00465AE0" w:rsidP="00B04D8E">
    <w:pPr>
      <w:pStyle w:val="En-tte"/>
      <w:tabs>
        <w:tab w:val="clear" w:pos="9072"/>
        <w:tab w:val="right" w:pos="9638"/>
      </w:tabs>
      <w:bidi/>
      <w:jc w:val="center"/>
      <w:rPr>
        <w:rFonts w:asciiTheme="majorBidi" w:hAnsiTheme="majorBidi" w:cstheme="majorBidi"/>
        <w:sz w:val="24"/>
        <w:szCs w:val="24"/>
        <w:rtl/>
        <w:lang w:bidi="ar-DZ"/>
      </w:rPr>
    </w:pPr>
    <w:proofErr w:type="spellStart"/>
    <w:r w:rsidRPr="005401BA">
      <w:rPr>
        <w:rFonts w:asciiTheme="majorBidi" w:hAnsiTheme="majorBidi" w:cstheme="majorBidi"/>
        <w:sz w:val="24"/>
        <w:szCs w:val="24"/>
        <w:rtl/>
        <w:lang w:bidi="ar-DZ"/>
      </w:rPr>
      <w:t>م.ع.إ</w:t>
    </w:r>
    <w:proofErr w:type="spellEnd"/>
    <w:r w:rsidRPr="005401BA">
      <w:rPr>
        <w:rFonts w:asciiTheme="majorBidi" w:hAnsiTheme="majorBidi" w:cstheme="majorBidi"/>
        <w:sz w:val="24"/>
        <w:szCs w:val="24"/>
        <w:rtl/>
        <w:lang w:bidi="ar-DZ"/>
      </w:rPr>
      <w:t xml:space="preserve"> - اتصالات الجزائر - ش ذ أ</w:t>
    </w:r>
  </w:p>
  <w:p w:rsidR="00CC6680" w:rsidRPr="005401BA" w:rsidRDefault="00CC6680" w:rsidP="00465AE0">
    <w:pPr>
      <w:pStyle w:val="En-tte"/>
      <w:tabs>
        <w:tab w:val="clear" w:pos="9072"/>
        <w:tab w:val="right" w:pos="9638"/>
      </w:tabs>
      <w:bidi/>
      <w:jc w:val="center"/>
      <w:rPr>
        <w:rFonts w:asciiTheme="majorBidi" w:hAnsiTheme="majorBidi" w:cstheme="majorBidi"/>
        <w:sz w:val="24"/>
        <w:szCs w:val="24"/>
      </w:rPr>
    </w:pPr>
    <w:r w:rsidRPr="005401BA">
      <w:rPr>
        <w:rFonts w:asciiTheme="majorBidi" w:hAnsiTheme="majorBidi" w:cstheme="majorBidi"/>
        <w:sz w:val="24"/>
        <w:szCs w:val="24"/>
        <w:rtl/>
      </w:rPr>
      <w:t>برأسمال اجتماعي قدره 000 180 275 61 دج س.ت رقم 02 ب 18083</w:t>
    </w:r>
  </w:p>
  <w:p w:rsidR="00CC6680" w:rsidRPr="005401BA" w:rsidRDefault="00CC6680" w:rsidP="005401BA">
    <w:pPr>
      <w:pStyle w:val="En-tte"/>
      <w:tabs>
        <w:tab w:val="clear" w:pos="9072"/>
        <w:tab w:val="right" w:pos="9638"/>
      </w:tabs>
      <w:bidi/>
      <w:jc w:val="center"/>
      <w:rPr>
        <w:rFonts w:asciiTheme="majorBidi" w:hAnsiTheme="majorBidi" w:cstheme="majorBidi"/>
        <w:sz w:val="24"/>
        <w:szCs w:val="24"/>
      </w:rPr>
    </w:pPr>
    <w:r w:rsidRPr="005401BA">
      <w:rPr>
        <w:rFonts w:asciiTheme="majorBidi" w:hAnsiTheme="majorBidi" w:cstheme="majorBidi"/>
        <w:sz w:val="24"/>
        <w:szCs w:val="24"/>
        <w:rtl/>
      </w:rPr>
      <w:t xml:space="preserve">المقر الاجتماعي: الطريق الوطني رقم 5 الديار الخمس </w:t>
    </w:r>
    <w:r w:rsidR="005401BA">
      <w:rPr>
        <w:rFonts w:asciiTheme="majorBidi" w:hAnsiTheme="majorBidi" w:cstheme="majorBidi" w:hint="cs"/>
        <w:sz w:val="24"/>
        <w:szCs w:val="24"/>
        <w:rtl/>
      </w:rPr>
      <w:t>-</w:t>
    </w:r>
    <w:r w:rsidRPr="005401BA">
      <w:rPr>
        <w:rFonts w:asciiTheme="majorBidi" w:hAnsiTheme="majorBidi" w:cstheme="majorBidi"/>
        <w:sz w:val="24"/>
        <w:szCs w:val="24"/>
        <w:rtl/>
      </w:rPr>
      <w:t xml:space="preserve"> المحمدية </w:t>
    </w:r>
    <w:r w:rsidR="005401BA">
      <w:rPr>
        <w:rFonts w:asciiTheme="majorBidi" w:hAnsiTheme="majorBidi" w:cstheme="majorBidi" w:hint="cs"/>
        <w:sz w:val="24"/>
        <w:szCs w:val="24"/>
        <w:rtl/>
      </w:rPr>
      <w:t>-</w:t>
    </w:r>
    <w:r w:rsidRPr="005401BA">
      <w:rPr>
        <w:rFonts w:asciiTheme="majorBidi" w:hAnsiTheme="majorBidi" w:cstheme="majorBidi"/>
        <w:sz w:val="24"/>
        <w:szCs w:val="24"/>
        <w:rtl/>
      </w:rPr>
      <w:t xml:space="preserve"> الجزائر</w:t>
    </w:r>
  </w:p>
  <w:p w:rsidR="00465AE0" w:rsidRPr="005401BA" w:rsidRDefault="00465AE0" w:rsidP="00CC6680">
    <w:pPr>
      <w:pStyle w:val="En-tte"/>
      <w:tabs>
        <w:tab w:val="clear" w:pos="9072"/>
        <w:tab w:val="right" w:pos="9638"/>
      </w:tabs>
      <w:bidi/>
      <w:jc w:val="center"/>
      <w:rPr>
        <w:rFonts w:asciiTheme="majorBidi" w:hAnsiTheme="majorBidi" w:cstheme="majorBidi"/>
        <w:b/>
        <w:bCs/>
        <w:sz w:val="24"/>
        <w:szCs w:val="24"/>
        <w:lang w:bidi="ar-DZ"/>
      </w:rPr>
    </w:pPr>
    <w:r w:rsidRPr="005401BA">
      <w:rPr>
        <w:rFonts w:asciiTheme="majorBidi" w:hAnsiTheme="majorBidi" w:cstheme="majorBidi"/>
        <w:b/>
        <w:bCs/>
        <w:sz w:val="24"/>
        <w:szCs w:val="24"/>
        <w:rtl/>
        <w:lang w:bidi="ar-DZ"/>
      </w:rPr>
      <w:t xml:space="preserve">رقم التعريف الجبائي : </w:t>
    </w:r>
    <w:r w:rsidRPr="005401BA">
      <w:rPr>
        <w:rFonts w:asciiTheme="majorBidi" w:hAnsiTheme="majorBidi" w:cstheme="majorBidi"/>
        <w:b/>
        <w:bCs/>
        <w:sz w:val="24"/>
        <w:szCs w:val="24"/>
        <w:lang w:bidi="ar-DZ"/>
      </w:rPr>
      <w:t xml:space="preserve"> 000216299033049</w:t>
    </w:r>
  </w:p>
  <w:p w:rsidR="00D24A27" w:rsidRPr="00CC6680" w:rsidRDefault="00D24A27" w:rsidP="00D24A27">
    <w:pPr>
      <w:pStyle w:val="En-tte"/>
      <w:bidi/>
      <w:jc w:val="center"/>
      <w:rPr>
        <w:sz w:val="24"/>
        <w:szCs w:val="24"/>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15FD"/>
    <w:multiLevelType w:val="hybridMultilevel"/>
    <w:tmpl w:val="649AD934"/>
    <w:lvl w:ilvl="0" w:tplc="040C000B">
      <w:start w:val="1"/>
      <w:numFmt w:val="bullet"/>
      <w:lvlText w:val=""/>
      <w:lvlJc w:val="left"/>
      <w:pPr>
        <w:ind w:left="577" w:hanging="360"/>
      </w:pPr>
      <w:rPr>
        <w:rFonts w:ascii="Wingdings" w:hAnsi="Wingdings" w:hint="default"/>
      </w:rPr>
    </w:lvl>
    <w:lvl w:ilvl="1" w:tplc="040C0003" w:tentative="1">
      <w:start w:val="1"/>
      <w:numFmt w:val="bullet"/>
      <w:lvlText w:val="o"/>
      <w:lvlJc w:val="left"/>
      <w:pPr>
        <w:ind w:left="1297" w:hanging="360"/>
      </w:pPr>
      <w:rPr>
        <w:rFonts w:ascii="Courier New" w:hAnsi="Courier New" w:cs="Courier New" w:hint="default"/>
      </w:rPr>
    </w:lvl>
    <w:lvl w:ilvl="2" w:tplc="040C0005" w:tentative="1">
      <w:start w:val="1"/>
      <w:numFmt w:val="bullet"/>
      <w:lvlText w:val=""/>
      <w:lvlJc w:val="left"/>
      <w:pPr>
        <w:ind w:left="2017" w:hanging="360"/>
      </w:pPr>
      <w:rPr>
        <w:rFonts w:ascii="Wingdings" w:hAnsi="Wingdings" w:hint="default"/>
      </w:rPr>
    </w:lvl>
    <w:lvl w:ilvl="3" w:tplc="040C0001" w:tentative="1">
      <w:start w:val="1"/>
      <w:numFmt w:val="bullet"/>
      <w:lvlText w:val=""/>
      <w:lvlJc w:val="left"/>
      <w:pPr>
        <w:ind w:left="2737" w:hanging="360"/>
      </w:pPr>
      <w:rPr>
        <w:rFonts w:ascii="Symbol" w:hAnsi="Symbol" w:hint="default"/>
      </w:rPr>
    </w:lvl>
    <w:lvl w:ilvl="4" w:tplc="040C0003" w:tentative="1">
      <w:start w:val="1"/>
      <w:numFmt w:val="bullet"/>
      <w:lvlText w:val="o"/>
      <w:lvlJc w:val="left"/>
      <w:pPr>
        <w:ind w:left="3457" w:hanging="360"/>
      </w:pPr>
      <w:rPr>
        <w:rFonts w:ascii="Courier New" w:hAnsi="Courier New" w:cs="Courier New" w:hint="default"/>
      </w:rPr>
    </w:lvl>
    <w:lvl w:ilvl="5" w:tplc="040C0005" w:tentative="1">
      <w:start w:val="1"/>
      <w:numFmt w:val="bullet"/>
      <w:lvlText w:val=""/>
      <w:lvlJc w:val="left"/>
      <w:pPr>
        <w:ind w:left="4177" w:hanging="360"/>
      </w:pPr>
      <w:rPr>
        <w:rFonts w:ascii="Wingdings" w:hAnsi="Wingdings" w:hint="default"/>
      </w:rPr>
    </w:lvl>
    <w:lvl w:ilvl="6" w:tplc="040C0001" w:tentative="1">
      <w:start w:val="1"/>
      <w:numFmt w:val="bullet"/>
      <w:lvlText w:val=""/>
      <w:lvlJc w:val="left"/>
      <w:pPr>
        <w:ind w:left="4897" w:hanging="360"/>
      </w:pPr>
      <w:rPr>
        <w:rFonts w:ascii="Symbol" w:hAnsi="Symbol" w:hint="default"/>
      </w:rPr>
    </w:lvl>
    <w:lvl w:ilvl="7" w:tplc="040C0003" w:tentative="1">
      <w:start w:val="1"/>
      <w:numFmt w:val="bullet"/>
      <w:lvlText w:val="o"/>
      <w:lvlJc w:val="left"/>
      <w:pPr>
        <w:ind w:left="5617" w:hanging="360"/>
      </w:pPr>
      <w:rPr>
        <w:rFonts w:ascii="Courier New" w:hAnsi="Courier New" w:cs="Courier New" w:hint="default"/>
      </w:rPr>
    </w:lvl>
    <w:lvl w:ilvl="8" w:tplc="040C0005" w:tentative="1">
      <w:start w:val="1"/>
      <w:numFmt w:val="bullet"/>
      <w:lvlText w:val=""/>
      <w:lvlJc w:val="left"/>
      <w:pPr>
        <w:ind w:left="6337" w:hanging="360"/>
      </w:pPr>
      <w:rPr>
        <w:rFonts w:ascii="Wingdings" w:hAnsi="Wingdings" w:hint="default"/>
      </w:rPr>
    </w:lvl>
  </w:abstractNum>
  <w:abstractNum w:abstractNumId="1" w15:restartNumberingAfterBreak="0">
    <w:nsid w:val="254F0702"/>
    <w:multiLevelType w:val="hybridMultilevel"/>
    <w:tmpl w:val="2500B75C"/>
    <w:lvl w:ilvl="0" w:tplc="040C000B">
      <w:start w:val="1"/>
      <w:numFmt w:val="bullet"/>
      <w:lvlText w:val=""/>
      <w:lvlJc w:val="left"/>
      <w:pPr>
        <w:ind w:left="652" w:hanging="360"/>
      </w:pPr>
      <w:rPr>
        <w:rFonts w:ascii="Wingdings" w:hAnsi="Wingdings" w:hint="default"/>
      </w:rPr>
    </w:lvl>
    <w:lvl w:ilvl="1" w:tplc="040C0003" w:tentative="1">
      <w:start w:val="1"/>
      <w:numFmt w:val="bullet"/>
      <w:lvlText w:val="o"/>
      <w:lvlJc w:val="left"/>
      <w:pPr>
        <w:ind w:left="1372" w:hanging="360"/>
      </w:pPr>
      <w:rPr>
        <w:rFonts w:ascii="Courier New" w:hAnsi="Courier New" w:cs="Courier New" w:hint="default"/>
      </w:rPr>
    </w:lvl>
    <w:lvl w:ilvl="2" w:tplc="040C0005" w:tentative="1">
      <w:start w:val="1"/>
      <w:numFmt w:val="bullet"/>
      <w:lvlText w:val=""/>
      <w:lvlJc w:val="left"/>
      <w:pPr>
        <w:ind w:left="2092" w:hanging="360"/>
      </w:pPr>
      <w:rPr>
        <w:rFonts w:ascii="Wingdings" w:hAnsi="Wingdings" w:hint="default"/>
      </w:rPr>
    </w:lvl>
    <w:lvl w:ilvl="3" w:tplc="040C0001" w:tentative="1">
      <w:start w:val="1"/>
      <w:numFmt w:val="bullet"/>
      <w:lvlText w:val=""/>
      <w:lvlJc w:val="left"/>
      <w:pPr>
        <w:ind w:left="2812" w:hanging="360"/>
      </w:pPr>
      <w:rPr>
        <w:rFonts w:ascii="Symbol" w:hAnsi="Symbol" w:hint="default"/>
      </w:rPr>
    </w:lvl>
    <w:lvl w:ilvl="4" w:tplc="040C0003" w:tentative="1">
      <w:start w:val="1"/>
      <w:numFmt w:val="bullet"/>
      <w:lvlText w:val="o"/>
      <w:lvlJc w:val="left"/>
      <w:pPr>
        <w:ind w:left="3532" w:hanging="360"/>
      </w:pPr>
      <w:rPr>
        <w:rFonts w:ascii="Courier New" w:hAnsi="Courier New" w:cs="Courier New" w:hint="default"/>
      </w:rPr>
    </w:lvl>
    <w:lvl w:ilvl="5" w:tplc="040C0005" w:tentative="1">
      <w:start w:val="1"/>
      <w:numFmt w:val="bullet"/>
      <w:lvlText w:val=""/>
      <w:lvlJc w:val="left"/>
      <w:pPr>
        <w:ind w:left="4252" w:hanging="360"/>
      </w:pPr>
      <w:rPr>
        <w:rFonts w:ascii="Wingdings" w:hAnsi="Wingdings" w:hint="default"/>
      </w:rPr>
    </w:lvl>
    <w:lvl w:ilvl="6" w:tplc="040C0001" w:tentative="1">
      <w:start w:val="1"/>
      <w:numFmt w:val="bullet"/>
      <w:lvlText w:val=""/>
      <w:lvlJc w:val="left"/>
      <w:pPr>
        <w:ind w:left="4972" w:hanging="360"/>
      </w:pPr>
      <w:rPr>
        <w:rFonts w:ascii="Symbol" w:hAnsi="Symbol" w:hint="default"/>
      </w:rPr>
    </w:lvl>
    <w:lvl w:ilvl="7" w:tplc="040C0003" w:tentative="1">
      <w:start w:val="1"/>
      <w:numFmt w:val="bullet"/>
      <w:lvlText w:val="o"/>
      <w:lvlJc w:val="left"/>
      <w:pPr>
        <w:ind w:left="5692" w:hanging="360"/>
      </w:pPr>
      <w:rPr>
        <w:rFonts w:ascii="Courier New" w:hAnsi="Courier New" w:cs="Courier New" w:hint="default"/>
      </w:rPr>
    </w:lvl>
    <w:lvl w:ilvl="8" w:tplc="040C0005" w:tentative="1">
      <w:start w:val="1"/>
      <w:numFmt w:val="bullet"/>
      <w:lvlText w:val=""/>
      <w:lvlJc w:val="left"/>
      <w:pPr>
        <w:ind w:left="6412" w:hanging="360"/>
      </w:pPr>
      <w:rPr>
        <w:rFonts w:ascii="Wingdings" w:hAnsi="Wingdings" w:hint="default"/>
      </w:rPr>
    </w:lvl>
  </w:abstractNum>
  <w:abstractNum w:abstractNumId="2" w15:restartNumberingAfterBreak="0">
    <w:nsid w:val="26401E89"/>
    <w:multiLevelType w:val="hybridMultilevel"/>
    <w:tmpl w:val="62C69F3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C6C46F3"/>
    <w:multiLevelType w:val="hybridMultilevel"/>
    <w:tmpl w:val="E376B296"/>
    <w:lvl w:ilvl="0" w:tplc="6596A498">
      <w:start w:val="1"/>
      <w:numFmt w:val="decimal"/>
      <w:lvlText w:val="%1."/>
      <w:lvlJc w:val="left"/>
      <w:pPr>
        <w:ind w:left="67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673F47"/>
    <w:multiLevelType w:val="hybridMultilevel"/>
    <w:tmpl w:val="8C32F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77D45"/>
    <w:rsid w:val="0000317A"/>
    <w:rsid w:val="00005672"/>
    <w:rsid w:val="000117B9"/>
    <w:rsid w:val="000150AA"/>
    <w:rsid w:val="00027C9D"/>
    <w:rsid w:val="00030498"/>
    <w:rsid w:val="000325CA"/>
    <w:rsid w:val="000326B5"/>
    <w:rsid w:val="00043641"/>
    <w:rsid w:val="00044A7E"/>
    <w:rsid w:val="000461C9"/>
    <w:rsid w:val="00050663"/>
    <w:rsid w:val="000507FE"/>
    <w:rsid w:val="0005761C"/>
    <w:rsid w:val="00062DF0"/>
    <w:rsid w:val="00067082"/>
    <w:rsid w:val="00067243"/>
    <w:rsid w:val="0008617A"/>
    <w:rsid w:val="00095761"/>
    <w:rsid w:val="000A3930"/>
    <w:rsid w:val="000A3DDC"/>
    <w:rsid w:val="000A7251"/>
    <w:rsid w:val="000E1FCD"/>
    <w:rsid w:val="000E73D8"/>
    <w:rsid w:val="000F048B"/>
    <w:rsid w:val="000F5C40"/>
    <w:rsid w:val="000F616B"/>
    <w:rsid w:val="001231F3"/>
    <w:rsid w:val="001348DB"/>
    <w:rsid w:val="00150CB3"/>
    <w:rsid w:val="001628DC"/>
    <w:rsid w:val="00162F65"/>
    <w:rsid w:val="00165449"/>
    <w:rsid w:val="001746EC"/>
    <w:rsid w:val="001867BD"/>
    <w:rsid w:val="00196787"/>
    <w:rsid w:val="00196E7C"/>
    <w:rsid w:val="001970C2"/>
    <w:rsid w:val="001972F2"/>
    <w:rsid w:val="001A0A89"/>
    <w:rsid w:val="001A6812"/>
    <w:rsid w:val="001A7AFA"/>
    <w:rsid w:val="001B7E67"/>
    <w:rsid w:val="001C4D49"/>
    <w:rsid w:val="001D7115"/>
    <w:rsid w:val="001E3FB9"/>
    <w:rsid w:val="001F3A44"/>
    <w:rsid w:val="001F6886"/>
    <w:rsid w:val="0020090F"/>
    <w:rsid w:val="00206D60"/>
    <w:rsid w:val="00225BD4"/>
    <w:rsid w:val="0023456A"/>
    <w:rsid w:val="002407AE"/>
    <w:rsid w:val="0024466F"/>
    <w:rsid w:val="00251D40"/>
    <w:rsid w:val="002601A4"/>
    <w:rsid w:val="00262375"/>
    <w:rsid w:val="00267BD0"/>
    <w:rsid w:val="00277709"/>
    <w:rsid w:val="0028185F"/>
    <w:rsid w:val="00282D1A"/>
    <w:rsid w:val="002873AB"/>
    <w:rsid w:val="0029276D"/>
    <w:rsid w:val="00296194"/>
    <w:rsid w:val="002A58C2"/>
    <w:rsid w:val="002B003F"/>
    <w:rsid w:val="002B09EF"/>
    <w:rsid w:val="002C0397"/>
    <w:rsid w:val="002D42E2"/>
    <w:rsid w:val="002F00B6"/>
    <w:rsid w:val="002F419A"/>
    <w:rsid w:val="002F46AF"/>
    <w:rsid w:val="002F5B35"/>
    <w:rsid w:val="00301A1C"/>
    <w:rsid w:val="003148D1"/>
    <w:rsid w:val="00320CC1"/>
    <w:rsid w:val="00351308"/>
    <w:rsid w:val="00376566"/>
    <w:rsid w:val="00376BE4"/>
    <w:rsid w:val="00393B02"/>
    <w:rsid w:val="003A3842"/>
    <w:rsid w:val="003A7C49"/>
    <w:rsid w:val="003B3320"/>
    <w:rsid w:val="003B5DEF"/>
    <w:rsid w:val="003B6AB4"/>
    <w:rsid w:val="003E4236"/>
    <w:rsid w:val="003F68A5"/>
    <w:rsid w:val="00405C9F"/>
    <w:rsid w:val="00411791"/>
    <w:rsid w:val="00414DD9"/>
    <w:rsid w:val="00422CBC"/>
    <w:rsid w:val="00422F6D"/>
    <w:rsid w:val="004238AB"/>
    <w:rsid w:val="00431FBB"/>
    <w:rsid w:val="00433FC1"/>
    <w:rsid w:val="00435F04"/>
    <w:rsid w:val="00436845"/>
    <w:rsid w:val="004530F8"/>
    <w:rsid w:val="00453321"/>
    <w:rsid w:val="00465AE0"/>
    <w:rsid w:val="004678F1"/>
    <w:rsid w:val="00470415"/>
    <w:rsid w:val="00472D05"/>
    <w:rsid w:val="004A40EC"/>
    <w:rsid w:val="004A5B04"/>
    <w:rsid w:val="004C2C56"/>
    <w:rsid w:val="004C4361"/>
    <w:rsid w:val="004F080C"/>
    <w:rsid w:val="004F0C7F"/>
    <w:rsid w:val="004F6D5B"/>
    <w:rsid w:val="00505B87"/>
    <w:rsid w:val="005105A3"/>
    <w:rsid w:val="005177C7"/>
    <w:rsid w:val="005237AF"/>
    <w:rsid w:val="00526619"/>
    <w:rsid w:val="0053616F"/>
    <w:rsid w:val="0054003C"/>
    <w:rsid w:val="005401BA"/>
    <w:rsid w:val="005573AB"/>
    <w:rsid w:val="005662F3"/>
    <w:rsid w:val="00580D5F"/>
    <w:rsid w:val="005857CB"/>
    <w:rsid w:val="00591BF7"/>
    <w:rsid w:val="00591FBD"/>
    <w:rsid w:val="0059269C"/>
    <w:rsid w:val="005A1559"/>
    <w:rsid w:val="005A30C7"/>
    <w:rsid w:val="005B4300"/>
    <w:rsid w:val="005C25A0"/>
    <w:rsid w:val="005C424C"/>
    <w:rsid w:val="005C7C4E"/>
    <w:rsid w:val="005D0973"/>
    <w:rsid w:val="005D174F"/>
    <w:rsid w:val="005D2A52"/>
    <w:rsid w:val="005D477C"/>
    <w:rsid w:val="005E1ACF"/>
    <w:rsid w:val="005E6422"/>
    <w:rsid w:val="00604ED0"/>
    <w:rsid w:val="00612CF6"/>
    <w:rsid w:val="0061566D"/>
    <w:rsid w:val="00617F69"/>
    <w:rsid w:val="006207F7"/>
    <w:rsid w:val="00624EE0"/>
    <w:rsid w:val="0062538A"/>
    <w:rsid w:val="00626AC6"/>
    <w:rsid w:val="00626B2B"/>
    <w:rsid w:val="0063485A"/>
    <w:rsid w:val="00636B9A"/>
    <w:rsid w:val="00640588"/>
    <w:rsid w:val="00642ED1"/>
    <w:rsid w:val="00644692"/>
    <w:rsid w:val="006460CD"/>
    <w:rsid w:val="00646EF2"/>
    <w:rsid w:val="00657775"/>
    <w:rsid w:val="00681048"/>
    <w:rsid w:val="00681607"/>
    <w:rsid w:val="00687C18"/>
    <w:rsid w:val="0069351C"/>
    <w:rsid w:val="0069420A"/>
    <w:rsid w:val="006C2B56"/>
    <w:rsid w:val="006C30FC"/>
    <w:rsid w:val="006C3639"/>
    <w:rsid w:val="006C751A"/>
    <w:rsid w:val="006E097B"/>
    <w:rsid w:val="006F5819"/>
    <w:rsid w:val="0070764B"/>
    <w:rsid w:val="007141CE"/>
    <w:rsid w:val="007457EA"/>
    <w:rsid w:val="00746900"/>
    <w:rsid w:val="00747A8D"/>
    <w:rsid w:val="007545B7"/>
    <w:rsid w:val="00761660"/>
    <w:rsid w:val="007658AC"/>
    <w:rsid w:val="00776DAF"/>
    <w:rsid w:val="0077730D"/>
    <w:rsid w:val="00777FB0"/>
    <w:rsid w:val="007819D8"/>
    <w:rsid w:val="00782792"/>
    <w:rsid w:val="00782CAD"/>
    <w:rsid w:val="00791EE7"/>
    <w:rsid w:val="00794D7F"/>
    <w:rsid w:val="0079657C"/>
    <w:rsid w:val="007A0349"/>
    <w:rsid w:val="007B2A97"/>
    <w:rsid w:val="007F63F6"/>
    <w:rsid w:val="0080714B"/>
    <w:rsid w:val="00812A4A"/>
    <w:rsid w:val="00813890"/>
    <w:rsid w:val="008143A1"/>
    <w:rsid w:val="00817ECC"/>
    <w:rsid w:val="00821EAD"/>
    <w:rsid w:val="008374B5"/>
    <w:rsid w:val="00850424"/>
    <w:rsid w:val="008516D1"/>
    <w:rsid w:val="00853C11"/>
    <w:rsid w:val="00880CCE"/>
    <w:rsid w:val="0089151B"/>
    <w:rsid w:val="0089240C"/>
    <w:rsid w:val="00892E75"/>
    <w:rsid w:val="0089306A"/>
    <w:rsid w:val="008B3A62"/>
    <w:rsid w:val="008C7366"/>
    <w:rsid w:val="008D2188"/>
    <w:rsid w:val="008E2C26"/>
    <w:rsid w:val="008F1389"/>
    <w:rsid w:val="008F31E6"/>
    <w:rsid w:val="008F3B3D"/>
    <w:rsid w:val="008F699F"/>
    <w:rsid w:val="008F75DA"/>
    <w:rsid w:val="00904AF2"/>
    <w:rsid w:val="00926D34"/>
    <w:rsid w:val="009379DE"/>
    <w:rsid w:val="00941091"/>
    <w:rsid w:val="00942D42"/>
    <w:rsid w:val="00957489"/>
    <w:rsid w:val="009602B0"/>
    <w:rsid w:val="0096609A"/>
    <w:rsid w:val="0098739F"/>
    <w:rsid w:val="00992EDA"/>
    <w:rsid w:val="00992F6A"/>
    <w:rsid w:val="00996233"/>
    <w:rsid w:val="00996614"/>
    <w:rsid w:val="009A243F"/>
    <w:rsid w:val="009A2FBB"/>
    <w:rsid w:val="009B6D1B"/>
    <w:rsid w:val="009C7019"/>
    <w:rsid w:val="009D137B"/>
    <w:rsid w:val="009D4B71"/>
    <w:rsid w:val="009E1BE3"/>
    <w:rsid w:val="009E52EA"/>
    <w:rsid w:val="009E7FA0"/>
    <w:rsid w:val="009F7739"/>
    <w:rsid w:val="009F7F4A"/>
    <w:rsid w:val="00A00766"/>
    <w:rsid w:val="00A13A39"/>
    <w:rsid w:val="00A24DBA"/>
    <w:rsid w:val="00A37F4D"/>
    <w:rsid w:val="00A4628B"/>
    <w:rsid w:val="00A5272D"/>
    <w:rsid w:val="00A8113D"/>
    <w:rsid w:val="00A830D4"/>
    <w:rsid w:val="00A84512"/>
    <w:rsid w:val="00A877A5"/>
    <w:rsid w:val="00A904CE"/>
    <w:rsid w:val="00AB2314"/>
    <w:rsid w:val="00AB3395"/>
    <w:rsid w:val="00AD0B06"/>
    <w:rsid w:val="00AE7C7B"/>
    <w:rsid w:val="00AE7D2E"/>
    <w:rsid w:val="00AF65E1"/>
    <w:rsid w:val="00B04D8E"/>
    <w:rsid w:val="00B10903"/>
    <w:rsid w:val="00B16C40"/>
    <w:rsid w:val="00B27275"/>
    <w:rsid w:val="00B406E2"/>
    <w:rsid w:val="00B47D77"/>
    <w:rsid w:val="00B605CF"/>
    <w:rsid w:val="00B65850"/>
    <w:rsid w:val="00B70B7E"/>
    <w:rsid w:val="00B710D4"/>
    <w:rsid w:val="00B718CC"/>
    <w:rsid w:val="00B72202"/>
    <w:rsid w:val="00B73749"/>
    <w:rsid w:val="00B74A3F"/>
    <w:rsid w:val="00B7694A"/>
    <w:rsid w:val="00B76EEA"/>
    <w:rsid w:val="00B829D3"/>
    <w:rsid w:val="00B93EF0"/>
    <w:rsid w:val="00B941A6"/>
    <w:rsid w:val="00BB0191"/>
    <w:rsid w:val="00BB1CE5"/>
    <w:rsid w:val="00BC0848"/>
    <w:rsid w:val="00BC7122"/>
    <w:rsid w:val="00BD4BDA"/>
    <w:rsid w:val="00BD56B4"/>
    <w:rsid w:val="00BE6682"/>
    <w:rsid w:val="00BE6DE2"/>
    <w:rsid w:val="00C44F7B"/>
    <w:rsid w:val="00C47E61"/>
    <w:rsid w:val="00C51444"/>
    <w:rsid w:val="00C76F5E"/>
    <w:rsid w:val="00C77D45"/>
    <w:rsid w:val="00C842CD"/>
    <w:rsid w:val="00C90702"/>
    <w:rsid w:val="00C91FC6"/>
    <w:rsid w:val="00CA7DDB"/>
    <w:rsid w:val="00CB72FA"/>
    <w:rsid w:val="00CC2DC0"/>
    <w:rsid w:val="00CC6680"/>
    <w:rsid w:val="00CC7EC6"/>
    <w:rsid w:val="00CD551C"/>
    <w:rsid w:val="00CE1B99"/>
    <w:rsid w:val="00CE52AF"/>
    <w:rsid w:val="00D01DF5"/>
    <w:rsid w:val="00D02374"/>
    <w:rsid w:val="00D11670"/>
    <w:rsid w:val="00D24A27"/>
    <w:rsid w:val="00D370BA"/>
    <w:rsid w:val="00D441FD"/>
    <w:rsid w:val="00D4790C"/>
    <w:rsid w:val="00D630F1"/>
    <w:rsid w:val="00D75D09"/>
    <w:rsid w:val="00D80BB5"/>
    <w:rsid w:val="00D82293"/>
    <w:rsid w:val="00D85DDF"/>
    <w:rsid w:val="00D92B92"/>
    <w:rsid w:val="00D97149"/>
    <w:rsid w:val="00D97B69"/>
    <w:rsid w:val="00DA249B"/>
    <w:rsid w:val="00DA402A"/>
    <w:rsid w:val="00DC0783"/>
    <w:rsid w:val="00DC17D6"/>
    <w:rsid w:val="00DD3C6A"/>
    <w:rsid w:val="00DD71D3"/>
    <w:rsid w:val="00DE19C8"/>
    <w:rsid w:val="00E01B65"/>
    <w:rsid w:val="00E01F15"/>
    <w:rsid w:val="00E10462"/>
    <w:rsid w:val="00E404E7"/>
    <w:rsid w:val="00E41A2D"/>
    <w:rsid w:val="00E4265D"/>
    <w:rsid w:val="00E475CF"/>
    <w:rsid w:val="00E50FC6"/>
    <w:rsid w:val="00E561B9"/>
    <w:rsid w:val="00E57011"/>
    <w:rsid w:val="00E6420E"/>
    <w:rsid w:val="00E71CB2"/>
    <w:rsid w:val="00E8320D"/>
    <w:rsid w:val="00E8348F"/>
    <w:rsid w:val="00E921A5"/>
    <w:rsid w:val="00E96515"/>
    <w:rsid w:val="00EA294D"/>
    <w:rsid w:val="00EB375E"/>
    <w:rsid w:val="00EC2F66"/>
    <w:rsid w:val="00EC3C81"/>
    <w:rsid w:val="00EC51A5"/>
    <w:rsid w:val="00ED6676"/>
    <w:rsid w:val="00EF7E02"/>
    <w:rsid w:val="00F00993"/>
    <w:rsid w:val="00F102CA"/>
    <w:rsid w:val="00F1509C"/>
    <w:rsid w:val="00F21471"/>
    <w:rsid w:val="00F232FF"/>
    <w:rsid w:val="00F247BF"/>
    <w:rsid w:val="00F26CF1"/>
    <w:rsid w:val="00F2763A"/>
    <w:rsid w:val="00F32356"/>
    <w:rsid w:val="00F324B9"/>
    <w:rsid w:val="00F34A94"/>
    <w:rsid w:val="00F37705"/>
    <w:rsid w:val="00F42806"/>
    <w:rsid w:val="00F50962"/>
    <w:rsid w:val="00F5308C"/>
    <w:rsid w:val="00F62ED9"/>
    <w:rsid w:val="00F654DC"/>
    <w:rsid w:val="00F66FB7"/>
    <w:rsid w:val="00F70C65"/>
    <w:rsid w:val="00F74420"/>
    <w:rsid w:val="00F8594C"/>
    <w:rsid w:val="00FB08F5"/>
    <w:rsid w:val="00FB0D19"/>
    <w:rsid w:val="00FC08D4"/>
    <w:rsid w:val="00FD2E63"/>
    <w:rsid w:val="00FF3693"/>
    <w:rsid w:val="00FF3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0015F-D9D5-4928-BA64-7B50F292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C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7D45"/>
    <w:pPr>
      <w:tabs>
        <w:tab w:val="center" w:pos="4536"/>
        <w:tab w:val="right" w:pos="9072"/>
      </w:tabs>
      <w:spacing w:after="0" w:line="240" w:lineRule="auto"/>
    </w:pPr>
  </w:style>
  <w:style w:type="character" w:customStyle="1" w:styleId="En-tteCar">
    <w:name w:val="En-tête Car"/>
    <w:basedOn w:val="Policepardfaut"/>
    <w:link w:val="En-tte"/>
    <w:uiPriority w:val="99"/>
    <w:rsid w:val="00C77D45"/>
  </w:style>
  <w:style w:type="paragraph" w:styleId="Pieddepage">
    <w:name w:val="footer"/>
    <w:basedOn w:val="Normal"/>
    <w:link w:val="PieddepageCar"/>
    <w:uiPriority w:val="99"/>
    <w:unhideWhenUsed/>
    <w:rsid w:val="00C77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D45"/>
  </w:style>
  <w:style w:type="paragraph" w:styleId="Paragraphedeliste">
    <w:name w:val="List Paragraph"/>
    <w:basedOn w:val="Normal"/>
    <w:uiPriority w:val="34"/>
    <w:qFormat/>
    <w:rsid w:val="003E4236"/>
    <w:pPr>
      <w:ind w:left="720"/>
      <w:contextualSpacing/>
    </w:pPr>
  </w:style>
  <w:style w:type="table" w:styleId="Grilledutableau">
    <w:name w:val="Table Grid"/>
    <w:basedOn w:val="TableauNormal"/>
    <w:rsid w:val="00782CA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A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HP650</dc:creator>
  <cp:lastModifiedBy>MOHAMED YESSAAD</cp:lastModifiedBy>
  <cp:revision>6</cp:revision>
  <cp:lastPrinted>2019-08-05T13:31:00Z</cp:lastPrinted>
  <dcterms:created xsi:type="dcterms:W3CDTF">2019-09-12T09:16:00Z</dcterms:created>
  <dcterms:modified xsi:type="dcterms:W3CDTF">2019-09-12T09:41:00Z</dcterms:modified>
</cp:coreProperties>
</file>