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09" w:rsidRPr="0058693F" w:rsidRDefault="00825609" w:rsidP="00825609">
      <w:pPr>
        <w:spacing w:after="0"/>
        <w:jc w:val="both"/>
        <w:rPr>
          <w:rFonts w:ascii="Comic Sans MS" w:hAnsi="Comic Sans MS" w:cs="Times New Roman"/>
          <w:i/>
          <w:iCs/>
          <w:color w:val="000000" w:themeColor="text1"/>
        </w:rPr>
      </w:pPr>
    </w:p>
    <w:p w:rsidR="00825609" w:rsidRPr="0058693F" w:rsidRDefault="00825609" w:rsidP="008256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3F">
        <w:rPr>
          <w:noProof/>
          <w:color w:val="000000" w:themeColor="text1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4782820</wp:posOffset>
            </wp:positionH>
            <wp:positionV relativeFrom="paragraph">
              <wp:posOffset>-535940</wp:posOffset>
            </wp:positionV>
            <wp:extent cx="1313180" cy="666750"/>
            <wp:effectExtent l="0" t="0" r="1270" b="0"/>
            <wp:wrapNone/>
            <wp:docPr id="1" name="Image 1" descr="Description : Description : Description : Description : At 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scription : Description : Description : Description : At Logo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5609" w:rsidRPr="0058693F" w:rsidRDefault="00825609" w:rsidP="00825609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58693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اتصالات الجزائر ش.ذ.أ</w:t>
      </w:r>
    </w:p>
    <w:p w:rsidR="00825609" w:rsidRPr="0058693F" w:rsidRDefault="00825609" w:rsidP="00825609">
      <w:pPr>
        <w:shd w:val="clear" w:color="auto" w:fill="FFFFFF"/>
        <w:tabs>
          <w:tab w:val="center" w:pos="4961"/>
          <w:tab w:val="right" w:pos="9922"/>
        </w:tabs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58693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المديرية العملية لولاية البويرة</w:t>
      </w:r>
    </w:p>
    <w:p w:rsidR="00825609" w:rsidRPr="0058693F" w:rsidRDefault="00825609" w:rsidP="00825609">
      <w:pPr>
        <w:shd w:val="clear" w:color="auto" w:fill="FFFFFF"/>
        <w:tabs>
          <w:tab w:val="left" w:pos="675"/>
          <w:tab w:val="center" w:pos="4961"/>
          <w:tab w:val="center" w:pos="5233"/>
          <w:tab w:val="right" w:pos="9922"/>
        </w:tabs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58693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شارع عمروش مولود ، خزان المياه البويرة</w:t>
      </w:r>
    </w:p>
    <w:p w:rsidR="00825609" w:rsidRPr="0058693F" w:rsidRDefault="00825609" w:rsidP="00825609">
      <w:pPr>
        <w:shd w:val="clear" w:color="auto" w:fill="FFFFFF"/>
        <w:tabs>
          <w:tab w:val="left" w:pos="4140"/>
          <w:tab w:val="center" w:pos="4961"/>
          <w:tab w:val="center" w:pos="7699"/>
          <w:tab w:val="right" w:pos="9922"/>
        </w:tabs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58693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000 216 001 808 337: (NIF) </w:t>
      </w:r>
      <w:r w:rsidRPr="0058693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رقم التعريف الجبائي</w:t>
      </w:r>
    </w:p>
    <w:p w:rsidR="00825609" w:rsidRPr="0058693F" w:rsidRDefault="00F66B2C" w:rsidP="00D13E90">
      <w:pPr>
        <w:bidi/>
        <w:jc w:val="center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bookmarkStart w:id="0" w:name="_GoBack"/>
      <w:bookmarkEnd w:id="0"/>
      <w:r w:rsidRPr="0058693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إعـلان </w:t>
      </w:r>
      <w:r w:rsidR="00825609" w:rsidRPr="0058693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عن استشارة وطنية رقــــم</w:t>
      </w:r>
      <w:r w:rsidR="00825609" w:rsidRPr="0058693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825609" w:rsidRPr="0058693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38/</w:t>
      </w:r>
      <w:r w:rsidR="00825609" w:rsidRPr="0058693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2019</w:t>
      </w:r>
    </w:p>
    <w:p w:rsidR="00825609" w:rsidRPr="0058693F" w:rsidRDefault="00825609" w:rsidP="00825609">
      <w:pPr>
        <w:bidi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       تعلن المديرية العملية بالبويرة  عن استشارة وطنية </w:t>
      </w:r>
      <w:r w:rsidRPr="0058693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لصيانة مقرات اتصالات الجزائر للمديرية العملية لولاية البويرة </w:t>
      </w:r>
    </w:p>
    <w:p w:rsidR="00825609" w:rsidRPr="0058693F" w:rsidRDefault="00825609" w:rsidP="00825609">
      <w:pPr>
        <w:pBdr>
          <w:between w:val="single" w:sz="4" w:space="1" w:color="auto"/>
        </w:pBd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58693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ENTRETIEN DES SITES D’ALGERIE TELECOM -DO DE BOUIRA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7"/>
        <w:gridCol w:w="8151"/>
      </w:tblGrid>
      <w:tr w:rsidR="0058693F" w:rsidRPr="0058693F" w:rsidTr="00F66B2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09" w:rsidRPr="0058693F" w:rsidRDefault="00825609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8693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LOT N°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09" w:rsidRPr="0058693F" w:rsidRDefault="00825609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8693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DESIGNATION</w:t>
            </w:r>
          </w:p>
        </w:tc>
      </w:tr>
      <w:tr w:rsidR="0058693F" w:rsidRPr="0058693F" w:rsidTr="00F66B2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09" w:rsidRPr="0058693F" w:rsidRDefault="00825609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:rsidR="00825609" w:rsidRPr="0058693F" w:rsidRDefault="00825609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8693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09" w:rsidRPr="0058693F" w:rsidRDefault="00825609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8693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ECTRICITE-CLIMATISATION</w:t>
            </w:r>
          </w:p>
        </w:tc>
      </w:tr>
      <w:tr w:rsidR="0058693F" w:rsidRPr="0058693F" w:rsidTr="00F66B2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09" w:rsidRPr="0058693F" w:rsidRDefault="00825609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:rsidR="00825609" w:rsidRPr="0058693F" w:rsidRDefault="00825609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8693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09" w:rsidRPr="0058693F" w:rsidRDefault="00825609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8693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PLOMBERIE-ASSAINISSEMENT-CHAUFFAGE</w:t>
            </w:r>
          </w:p>
        </w:tc>
      </w:tr>
      <w:tr w:rsidR="0058693F" w:rsidRPr="0058693F" w:rsidTr="00F66B2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09" w:rsidRPr="0058693F" w:rsidRDefault="00825609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8693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09" w:rsidRPr="0058693F" w:rsidRDefault="00825609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8693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ETANCHEITE-MENUISERIE-FAUX PLAFOND-PEINTURE VITRERIE</w:t>
            </w:r>
          </w:p>
        </w:tc>
      </w:tr>
    </w:tbl>
    <w:p w:rsidR="00F66B2C" w:rsidRPr="0058693F" w:rsidRDefault="00F66B2C" w:rsidP="00F66B2C">
      <w:pPr>
        <w:bidi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58693F">
        <w:rPr>
          <w:rFonts w:asciiTheme="majorBidi" w:hAnsiTheme="majorBidi" w:cstheme="majorBidi"/>
          <w:b/>
          <w:color w:val="000000" w:themeColor="text1"/>
          <w:sz w:val="24"/>
          <w:szCs w:val="24"/>
          <w:rtl/>
        </w:rPr>
        <w:t xml:space="preserve">يمكن للمترشح </w:t>
      </w:r>
      <w:r w:rsidRPr="0058693F">
        <w:rPr>
          <w:rFonts w:asciiTheme="majorBidi" w:hAnsiTheme="majorBidi" w:cstheme="majorBidi" w:hint="cs"/>
          <w:b/>
          <w:color w:val="000000" w:themeColor="text1"/>
          <w:sz w:val="24"/>
          <w:szCs w:val="24"/>
          <w:rtl/>
        </w:rPr>
        <w:t xml:space="preserve">أن </w:t>
      </w:r>
      <w:r w:rsidRPr="0058693F">
        <w:rPr>
          <w:rFonts w:asciiTheme="majorBidi" w:hAnsiTheme="majorBidi" w:cstheme="majorBidi"/>
          <w:b/>
          <w:color w:val="000000" w:themeColor="text1"/>
          <w:sz w:val="24"/>
          <w:szCs w:val="24"/>
          <w:rtl/>
        </w:rPr>
        <w:t xml:space="preserve">يشارك في حصة واحدة  </w:t>
      </w:r>
      <w:r w:rsidRPr="0058693F">
        <w:rPr>
          <w:rFonts w:asciiTheme="majorBidi" w:hAnsiTheme="majorBidi" w:cstheme="majorBidi" w:hint="cs"/>
          <w:b/>
          <w:color w:val="000000" w:themeColor="text1"/>
          <w:sz w:val="24"/>
          <w:szCs w:val="24"/>
          <w:rtl/>
        </w:rPr>
        <w:t>أو</w:t>
      </w:r>
      <w:r w:rsidRPr="0058693F">
        <w:rPr>
          <w:rFonts w:asciiTheme="majorBidi" w:hAnsiTheme="majorBidi" w:cstheme="majorBidi"/>
          <w:b/>
          <w:color w:val="000000" w:themeColor="text1"/>
          <w:sz w:val="24"/>
          <w:szCs w:val="24"/>
          <w:rtl/>
        </w:rPr>
        <w:t xml:space="preserve"> </w:t>
      </w:r>
      <w:r w:rsidRPr="0058693F">
        <w:rPr>
          <w:rFonts w:asciiTheme="majorBidi" w:hAnsiTheme="majorBidi" w:cstheme="majorBidi" w:hint="cs"/>
          <w:b/>
          <w:color w:val="000000" w:themeColor="text1"/>
          <w:sz w:val="24"/>
          <w:szCs w:val="24"/>
          <w:rtl/>
        </w:rPr>
        <w:t>أك</w:t>
      </w:r>
      <w:r w:rsidRPr="0058693F">
        <w:rPr>
          <w:rFonts w:asciiTheme="majorBidi" w:hAnsiTheme="majorBidi" w:cstheme="majorBidi"/>
          <w:b/>
          <w:color w:val="000000" w:themeColor="text1"/>
          <w:sz w:val="24"/>
          <w:szCs w:val="24"/>
          <w:rtl/>
        </w:rPr>
        <w:t>ثر .</w:t>
      </w:r>
    </w:p>
    <w:p w:rsidR="00825609" w:rsidRPr="0058693F" w:rsidRDefault="00825609" w:rsidP="00F66B2C">
      <w:pPr>
        <w:tabs>
          <w:tab w:val="left" w:pos="2334"/>
        </w:tabs>
        <w:bidi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المؤسسات المهتمة لهذه الاستشارة يمكنها سحب دفتر الشروط  لدى مصلحة المشتريات بالمديرية العملية لاتصالات الجزائر بالبويرة  الكائن مقرها بشارع عمروش مولود </w:t>
      </w:r>
      <w:r w:rsidR="00F66B2C" w:rsidRPr="0058693F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- </w:t>
      </w: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خزان الماء </w:t>
      </w:r>
      <w:r w:rsidR="00F66B2C" w:rsidRPr="0058693F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-</w:t>
      </w: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البويرة .</w:t>
      </w:r>
    </w:p>
    <w:p w:rsidR="00F66B2C" w:rsidRPr="0058693F" w:rsidRDefault="00825609" w:rsidP="002D1691">
      <w:pPr>
        <w:bidi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يتم دفع مبلغ قدره ألف دينار جزائري (</w:t>
      </w:r>
      <w:r w:rsidRPr="0058693F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1000.00</w:t>
      </w: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دج)  على مستوى البنك الوطني الجزائري</w:t>
      </w:r>
      <w:r w:rsidR="002D1691" w:rsidRPr="0058693F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- وكالة البويرة  - </w:t>
      </w:r>
      <w:r w:rsidRPr="0058693F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(BNA)</w:t>
      </w: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، الحساب رقم</w:t>
      </w:r>
      <w:r w:rsidR="002D1691" w:rsidRPr="0058693F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: 02/001004600300000173. </w:t>
      </w:r>
    </w:p>
    <w:p w:rsidR="00F66B2C" w:rsidRPr="0058693F" w:rsidRDefault="00F66B2C" w:rsidP="00F66B2C">
      <w:pPr>
        <w:bidi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تتكون العروض من</w:t>
      </w:r>
      <w:r w:rsidRPr="0058693F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: الملف الإداري، العرض التقني، العرض المالي وتوضع في أظرفة منفصلة ومغلقة يشار على كل ظرف </w:t>
      </w:r>
      <w:r w:rsidRPr="0058693F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إلى </w:t>
      </w: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اسم المؤسسة  المشاركة،</w:t>
      </w:r>
      <w:r w:rsidRPr="0058693F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رقم الاستشارة</w:t>
      </w:r>
      <w:r w:rsidRPr="0058693F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وموضوع الاستشارة. </w:t>
      </w:r>
    </w:p>
    <w:p w:rsidR="00F66B2C" w:rsidRPr="0058693F" w:rsidRDefault="00F66B2C" w:rsidP="00F66B2C">
      <w:pPr>
        <w:bidi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ar-DZ"/>
        </w:rPr>
      </w:pPr>
      <w:r w:rsidRPr="0058693F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>توضع ال</w:t>
      </w:r>
      <w:r w:rsidRPr="0058693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أ</w:t>
      </w:r>
      <w:r w:rsidRPr="0058693F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 xml:space="preserve">ظرفة الثلاثة  في ظرف واحد </w:t>
      </w:r>
      <w:r w:rsidRPr="0058693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ت</w:t>
      </w:r>
      <w:r w:rsidRPr="0058693F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>كتب عليه العبارة التالية</w:t>
      </w:r>
      <w:r w:rsidRPr="0058693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58693F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 xml:space="preserve">: </w:t>
      </w:r>
    </w:p>
    <w:p w:rsidR="00825609" w:rsidRPr="0058693F" w:rsidRDefault="00825609" w:rsidP="002D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/>
        <w:spacing w:after="0" w:line="360" w:lineRule="auto"/>
        <w:ind w:left="1418" w:right="1984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58693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استشارة وطنية رقــــم</w:t>
      </w:r>
      <w:r w:rsidRPr="0058693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38 </w:t>
      </w:r>
      <w:r w:rsidRPr="0058693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58693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/</w:t>
      </w:r>
      <w:r w:rsidRPr="0058693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2019</w:t>
      </w:r>
    </w:p>
    <w:p w:rsidR="00825609" w:rsidRPr="0058693F" w:rsidRDefault="00825609" w:rsidP="00825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/>
        <w:spacing w:after="0" w:line="360" w:lineRule="auto"/>
        <w:ind w:left="1418" w:right="1984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8693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صيانة مقرات اتصالات الجزائر للمديرية العملية لولاية البويرة</w:t>
      </w:r>
    </w:p>
    <w:p w:rsidR="00825609" w:rsidRPr="0058693F" w:rsidRDefault="00825609" w:rsidP="00825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/>
        <w:spacing w:after="0" w:line="360" w:lineRule="auto"/>
        <w:ind w:left="1418" w:right="1984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58693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المديرية العملية لاتصالات الجزائر</w:t>
      </w:r>
      <w:r w:rsidR="002D1691" w:rsidRPr="0058693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58693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- البويرة شارع عمروش مولود</w:t>
      </w:r>
    </w:p>
    <w:p w:rsidR="00825609" w:rsidRPr="0058693F" w:rsidRDefault="00825609" w:rsidP="00825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/>
        <w:spacing w:after="0" w:line="360" w:lineRule="auto"/>
        <w:ind w:left="1418" w:right="1984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58693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"لا تفتح إلا من طرف لجنة فتح الأظرفة وتقييم العروض"</w:t>
      </w:r>
    </w:p>
    <w:p w:rsidR="00825609" w:rsidRPr="0058693F" w:rsidRDefault="00825609" w:rsidP="00F66B2C">
      <w:pPr>
        <w:bidi/>
        <w:spacing w:before="240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في حالة عدم مطابقة الظرف الخارجي للتعليمات المشار </w:t>
      </w:r>
      <w:r w:rsidR="00F66B2C" w:rsidRPr="0058693F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إ</w:t>
      </w:r>
      <w:r w:rsidR="00F66B2C" w:rsidRPr="0058693F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ليها </w:t>
      </w: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أعلاه، فمسؤولية المصلحة المتعاقدة تنتفي إذا ما تم فتح الظرف مسبقا .</w:t>
      </w:r>
    </w:p>
    <w:p w:rsidR="00F66B2C" w:rsidRPr="0058693F" w:rsidRDefault="00F66B2C" w:rsidP="00F66B2C">
      <w:pPr>
        <w:tabs>
          <w:tab w:val="left" w:pos="1052"/>
        </w:tabs>
        <w:bidi/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يجب على المشاركين تقديم عروضهم  </w:t>
      </w:r>
      <w:r w:rsidRPr="0058693F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كما يلي </w:t>
      </w: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:</w:t>
      </w:r>
    </w:p>
    <w:p w:rsidR="00825609" w:rsidRPr="0058693F" w:rsidRDefault="00825609" w:rsidP="00F66B2C">
      <w:pPr>
        <w:bidi/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58693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الظرف </w:t>
      </w:r>
      <w:r w:rsidR="00F66B2C" w:rsidRPr="0058693F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الأول </w:t>
      </w:r>
      <w:r w:rsidRPr="0058693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يحتوي على "الملف الإداري"</w:t>
      </w:r>
      <w:r w:rsidR="00205F58" w:rsidRPr="0058693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  يوضع العرض داخل ظرف ويتكون من الوثائق التالية</w:t>
      </w:r>
      <w:r w:rsidR="00205F58" w:rsidRPr="0058693F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</w:t>
      </w:r>
    </w:p>
    <w:p w:rsidR="00825609" w:rsidRPr="0058693F" w:rsidRDefault="00825609" w:rsidP="00825609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eastAsia="fr-FR" w:bidi="ar-DZ"/>
        </w:rPr>
      </w:pP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eastAsia="fr-FR" w:bidi="ar-DZ"/>
        </w:rPr>
        <w:t>التصريح بالنزاهة مملوء، مؤرخ وممضى أو يحمل ختم المؤسسة، حسب النموذج المرفق في دفتر الشروط  .</w:t>
      </w:r>
    </w:p>
    <w:p w:rsidR="00825609" w:rsidRPr="0058693F" w:rsidRDefault="00825609" w:rsidP="00205F58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eastAsia="fr-FR" w:bidi="ar-DZ"/>
        </w:rPr>
      </w:pP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شهادة التأهيل و التصنيف </w:t>
      </w:r>
      <w:r w:rsidRPr="0058693F">
        <w:rPr>
          <w:rFonts w:asciiTheme="majorBidi" w:hAnsiTheme="majorBidi" w:cstheme="majorBidi"/>
          <w:color w:val="000000" w:themeColor="text1"/>
          <w:sz w:val="24"/>
          <w:szCs w:val="24"/>
          <w:lang w:eastAsia="fr-FR" w:bidi="ar-DZ"/>
        </w:rPr>
        <w:t xml:space="preserve"> </w:t>
      </w: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01 </w:t>
      </w:r>
      <w:r w:rsidR="00205F58" w:rsidRPr="0058693F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eastAsia="fr-FR" w:bidi="ar-DZ"/>
        </w:rPr>
        <w:t>أ</w:t>
      </w: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و </w:t>
      </w:r>
      <w:r w:rsidR="00205F58" w:rsidRPr="0058693F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eastAsia="fr-FR" w:bidi="ar-DZ"/>
        </w:rPr>
        <w:t>أ</w:t>
      </w: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eastAsia="fr-FR" w:bidi="ar-DZ"/>
        </w:rPr>
        <w:t>كثر</w:t>
      </w:r>
    </w:p>
    <w:p w:rsidR="00825609" w:rsidRPr="0058693F" w:rsidRDefault="00825609" w:rsidP="00825609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eastAsia="fr-FR" w:bidi="ar-DZ"/>
        </w:rPr>
      </w:pP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eastAsia="fr-FR" w:bidi="ar-DZ"/>
        </w:rPr>
        <w:lastRenderedPageBreak/>
        <w:t>نسخة من بطاقة التعريف الجبائي (</w:t>
      </w:r>
      <w:r w:rsidRPr="0058693F">
        <w:rPr>
          <w:rFonts w:asciiTheme="majorBidi" w:hAnsiTheme="majorBidi" w:cstheme="majorBidi"/>
          <w:color w:val="000000" w:themeColor="text1"/>
          <w:sz w:val="24"/>
          <w:szCs w:val="24"/>
          <w:lang w:eastAsia="fr-FR" w:bidi="ar-DZ"/>
        </w:rPr>
        <w:t>NIF</w:t>
      </w: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eastAsia="fr-FR" w:bidi="ar-DZ"/>
        </w:rPr>
        <w:t>).</w:t>
      </w:r>
    </w:p>
    <w:p w:rsidR="00825609" w:rsidRPr="0058693F" w:rsidRDefault="00825609" w:rsidP="00205F58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  <w:lang w:eastAsia="fr-FR" w:bidi="ar-DZ"/>
        </w:rPr>
      </w:pP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eastAsia="fr-FR" w:bidi="ar-DZ"/>
        </w:rPr>
        <w:t>نسخة من السجل التجاري.</w:t>
      </w:r>
      <w:r w:rsidRPr="0058693F">
        <w:rPr>
          <w:rFonts w:asciiTheme="majorBidi" w:hAnsiTheme="majorBidi" w:cstheme="majorBidi"/>
          <w:color w:val="000000" w:themeColor="text1"/>
          <w:sz w:val="24"/>
          <w:szCs w:val="24"/>
          <w:lang w:eastAsia="fr-FR" w:bidi="ar-DZ"/>
        </w:rPr>
        <w:t xml:space="preserve"> </w:t>
      </w:r>
    </w:p>
    <w:p w:rsidR="00825609" w:rsidRPr="0058693F" w:rsidRDefault="00825609" w:rsidP="00825609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  <w:lang w:eastAsia="fr-FR" w:bidi="ar-DZ"/>
        </w:rPr>
      </w:pP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مستخرج من شهادة السوابق العدلية ساري المفعول  </w:t>
      </w:r>
    </w:p>
    <w:p w:rsidR="00825609" w:rsidRPr="0058693F" w:rsidRDefault="00825609" w:rsidP="00825609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  <w:lang w:eastAsia="fr-FR" w:bidi="ar-DZ"/>
        </w:rPr>
      </w:pP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نسخة  من مستخرج كشف جدول الضرائب  مصفى أو مرفق بسجل استحقاقات الدفع </w:t>
      </w:r>
    </w:p>
    <w:p w:rsidR="00F66B2C" w:rsidRPr="0058693F" w:rsidRDefault="00F66B2C" w:rsidP="00F66B2C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</w:p>
    <w:p w:rsidR="00825609" w:rsidRPr="0058693F" w:rsidRDefault="00825609" w:rsidP="00F66B2C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58693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العرض التقني:</w:t>
      </w: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  يوضع العرض داخل ظرف ويحتوي على الوثائق التالية</w:t>
      </w:r>
      <w:r w:rsidR="00205F58" w:rsidRPr="0058693F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</w:t>
      </w:r>
    </w:p>
    <w:p w:rsidR="00825609" w:rsidRPr="0058693F" w:rsidRDefault="00825609" w:rsidP="00F66B2C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  <w:lang w:eastAsia="fr-FR" w:bidi="ar-DZ"/>
        </w:rPr>
      </w:pP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دفتر الشروط مملوء ممضى من طرف العارض مختوم و موقع في الصفحة </w:t>
      </w:r>
      <w:r w:rsidR="00F66B2C"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الأخيرة، يحمل عبارة </w:t>
      </w:r>
      <w:r w:rsidR="00F66B2C" w:rsidRPr="0058693F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"</w:t>
      </w:r>
      <w:r w:rsidR="00F66B2C"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قرئ و قبل</w:t>
      </w:r>
      <w:r w:rsidR="00F66B2C" w:rsidRPr="0058693F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"</w:t>
      </w:r>
      <w:r w:rsidR="00F66B2C"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</w:p>
    <w:p w:rsidR="00825609" w:rsidRPr="0058693F" w:rsidRDefault="00825609" w:rsidP="00825609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  <w:lang w:eastAsia="fr-FR" w:bidi="ar-DZ"/>
        </w:rPr>
      </w:pP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eastAsia="fr-FR" w:bidi="ar-DZ"/>
        </w:rPr>
        <w:t>التصريح بالاكتتاب مؤرخ، مملوء وممضى يحمل ختم المؤسسة.</w:t>
      </w:r>
    </w:p>
    <w:p w:rsidR="00825609" w:rsidRPr="0058693F" w:rsidRDefault="00825609" w:rsidP="00825609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  <w:lang w:eastAsia="fr-FR" w:bidi="ar-DZ"/>
        </w:rPr>
      </w:pP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رزنامة تنفيذ الأشغال  </w:t>
      </w:r>
    </w:p>
    <w:p w:rsidR="00F66B2C" w:rsidRPr="0058693F" w:rsidRDefault="00F66B2C" w:rsidP="00825609">
      <w:pPr>
        <w:bidi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</w:p>
    <w:p w:rsidR="00825609" w:rsidRPr="0058693F" w:rsidRDefault="00825609" w:rsidP="00F66B2C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58693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العرض المالي</w:t>
      </w: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 يحتوي على الوثائق التالية</w:t>
      </w:r>
      <w:r w:rsidR="00901E00" w:rsidRPr="0058693F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</w:t>
      </w:r>
    </w:p>
    <w:p w:rsidR="00825609" w:rsidRPr="0058693F" w:rsidRDefault="00F66B2C" w:rsidP="00825609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  <w:lang w:eastAsia="fr-FR" w:bidi="ar-DZ"/>
        </w:rPr>
      </w:pP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رسالة</w:t>
      </w:r>
      <w:r w:rsidRPr="0058693F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التعهد</w:t>
      </w:r>
      <w:r w:rsidR="00825609"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eastAsia="fr-FR" w:bidi="ar-DZ"/>
        </w:rPr>
        <w:t>،</w:t>
      </w:r>
      <w:r w:rsidRPr="0058693F">
        <w:rPr>
          <w:rFonts w:asciiTheme="majorBidi" w:hAnsiTheme="majorBidi" w:cstheme="majorBidi"/>
          <w:color w:val="000000" w:themeColor="text1"/>
          <w:sz w:val="24"/>
          <w:szCs w:val="24"/>
          <w:lang w:eastAsia="fr-FR" w:bidi="ar-DZ"/>
        </w:rPr>
        <w:t xml:space="preserve"> </w:t>
      </w:r>
      <w:r w:rsidR="00825609"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مملوءة وموقعة، مؤرخة لكل حصة، حسب النموذج المرفق في دفتر الشروط  </w:t>
      </w:r>
    </w:p>
    <w:p w:rsidR="00825609" w:rsidRPr="0058693F" w:rsidRDefault="00F66B2C" w:rsidP="00825609">
      <w:pPr>
        <w:numPr>
          <w:ilvl w:val="0"/>
          <w:numId w:val="1"/>
        </w:numPr>
        <w:bidi/>
        <w:spacing w:after="0" w:line="240" w:lineRule="auto"/>
        <w:ind w:left="357" w:hanging="357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eastAsia="fr-FR" w:bidi="ar-DZ"/>
        </w:rPr>
      </w:pP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جدول أسعار الوحدة </w:t>
      </w:r>
      <w:r w:rsidR="00825609"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eastAsia="fr-FR" w:bidi="ar-DZ"/>
        </w:rPr>
        <w:t>خارج الرسوم بالأرقام والأحرف ممضى مؤرخ و مختوم و مكتوب بالآلة  .</w:t>
      </w:r>
    </w:p>
    <w:p w:rsidR="00825609" w:rsidRPr="0058693F" w:rsidRDefault="00825609" w:rsidP="00825609">
      <w:pPr>
        <w:numPr>
          <w:ilvl w:val="0"/>
          <w:numId w:val="1"/>
        </w:numPr>
        <w:bidi/>
        <w:spacing w:after="0" w:line="240" w:lineRule="auto"/>
        <w:ind w:left="357" w:hanging="357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eastAsia="fr-FR" w:bidi="ar-DZ"/>
        </w:rPr>
      </w:pP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eastAsia="fr-FR" w:bidi="ar-DZ"/>
        </w:rPr>
        <w:t>الكشف الكمي والتقديري باحتساب جميع الرسوم مملوء وممضى يحمل ختم المتعهد مختوم و مكتوب بالآلة  .</w:t>
      </w:r>
    </w:p>
    <w:p w:rsidR="00825609" w:rsidRPr="0058693F" w:rsidRDefault="00825609" w:rsidP="00825609">
      <w:pPr>
        <w:bidi/>
        <w:spacing w:after="0" w:line="240" w:lineRule="auto"/>
        <w:ind w:left="357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  <w:lang w:eastAsia="fr-FR" w:bidi="ar-DZ"/>
        </w:rPr>
      </w:pPr>
    </w:p>
    <w:p w:rsidR="00F66B2C" w:rsidRPr="0058693F" w:rsidRDefault="00F66B2C" w:rsidP="00F66B2C">
      <w:pPr>
        <w:bidi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يجب ملء جدول أسعار الوحدة والكشف التقديري والكمي بدقة بدون شطب بالأرقام وبالأحرف.</w:t>
      </w:r>
    </w:p>
    <w:p w:rsidR="00F66B2C" w:rsidRPr="0058693F" w:rsidRDefault="00F66B2C" w:rsidP="00F66B2C">
      <w:pPr>
        <w:bidi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إذا كان جدول أسعار الوحدة غير مفهوم أو غير مقروء، سينجر عنه إلغاء العرض.</w:t>
      </w:r>
    </w:p>
    <w:p w:rsidR="00825609" w:rsidRPr="0058693F" w:rsidRDefault="00F66B2C" w:rsidP="00F66B2C">
      <w:pPr>
        <w:bidi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58693F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الاستشارة</w:t>
      </w: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الحالية موجهة للمؤسسات ذات الشخص الطبيعي والمعنوي، التي لها القدرات التقنية والمـــــــــــالية لإنجاز المشروع أو التـــــــــــي هي في إطـــــــــــار التجمع المؤقت للمؤسسات و المؤهـــــــــــلة </w:t>
      </w:r>
      <w:r w:rsidR="00825609"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في مجال البناء بجميع مراحله.</w:t>
      </w:r>
    </w:p>
    <w:p w:rsidR="00F66B2C" w:rsidRPr="0058693F" w:rsidRDefault="00F66B2C" w:rsidP="00F66B2C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يكون </w:t>
      </w:r>
      <w:r w:rsidRPr="0058693F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آخر</w:t>
      </w: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58693F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أج</w:t>
      </w: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 ل</w:t>
      </w:r>
      <w:r w:rsidRPr="0058693F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إ</w:t>
      </w: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يداع</w:t>
      </w:r>
      <w:r w:rsidRPr="0058693F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العروض في آخر يوم من فترة تحضير العروض من الساعة 8 سا إلى غاية 12 سا .</w:t>
      </w:r>
    </w:p>
    <w:p w:rsidR="00F66B2C" w:rsidRPr="0058693F" w:rsidRDefault="00F66B2C" w:rsidP="00F66B2C">
      <w:pPr>
        <w:shd w:val="clear" w:color="auto" w:fill="FFFFFF"/>
        <w:tabs>
          <w:tab w:val="center" w:pos="4961"/>
          <w:tab w:val="right" w:pos="9922"/>
        </w:tabs>
        <w:spacing w:after="0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تتم عملية فتح الأظرفة في جلسة علنية  في نفس اليوم الموافق لتاريخ إيداع العروض على الساعة 13:00 بالمديرية العملية لولاية البويرة الكائن مقرها بشارع عمروش مولود ، خزان المياه البويرة.</w:t>
      </w:r>
    </w:p>
    <w:p w:rsidR="00F66B2C" w:rsidRPr="0058693F" w:rsidRDefault="00F66B2C" w:rsidP="00F66B2C">
      <w:pPr>
        <w:bidi/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إذا صادف يوم إيداع العروض وفتح الأظرفة يوم عطلة أو يوم راحة قانونية يؤجل إلى يوم العمل الموالي و في نفس الساعة.</w:t>
      </w:r>
    </w:p>
    <w:p w:rsidR="00F66B2C" w:rsidRPr="0058693F" w:rsidRDefault="00F66B2C" w:rsidP="00F66B2C">
      <w:pPr>
        <w:bidi/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8693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يبقى المتعهدون ملزمين بعروضهم خلال مدة 120 يوما ابتداء من تاريخ آخر أجل لإيداع العروض.</w:t>
      </w:r>
    </w:p>
    <w:p w:rsidR="00825609" w:rsidRPr="0058693F" w:rsidRDefault="00825609" w:rsidP="00825609">
      <w:pPr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  <w:r w:rsidRPr="0058693F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br w:type="page"/>
      </w:r>
    </w:p>
    <w:p w:rsidR="002E1B3F" w:rsidRPr="0058693F" w:rsidRDefault="002E1B3F" w:rsidP="00825609">
      <w:pPr>
        <w:jc w:val="right"/>
        <w:rPr>
          <w:color w:val="000000" w:themeColor="text1"/>
        </w:rPr>
      </w:pPr>
    </w:p>
    <w:sectPr w:rsidR="002E1B3F" w:rsidRPr="0058693F" w:rsidSect="008F5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877E5"/>
    <w:multiLevelType w:val="hybridMultilevel"/>
    <w:tmpl w:val="08F4C3D0"/>
    <w:lvl w:ilvl="0" w:tplc="8F9E4B4A">
      <w:start w:val="24"/>
      <w:numFmt w:val="bullet"/>
      <w:lvlText w:val="-"/>
      <w:lvlJc w:val="left"/>
      <w:pPr>
        <w:ind w:left="360" w:hanging="360"/>
      </w:pPr>
      <w:rPr>
        <w:rFonts w:ascii="Traditional Arabic" w:eastAsia="Calibri" w:hAnsi="Traditional Arabic" w:cs="Traditional Arabic" w:hint="default"/>
        <w:lang w:bidi="ar-DZ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5609"/>
    <w:rsid w:val="00205F58"/>
    <w:rsid w:val="002D1691"/>
    <w:rsid w:val="002E1B3F"/>
    <w:rsid w:val="0058693F"/>
    <w:rsid w:val="00825609"/>
    <w:rsid w:val="008F53C9"/>
    <w:rsid w:val="00901E00"/>
    <w:rsid w:val="00D13E90"/>
    <w:rsid w:val="00DA7E50"/>
    <w:rsid w:val="00F6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1C717-C411-4F30-80C8-C0C9AA35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609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2560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502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berkane</dc:creator>
  <cp:lastModifiedBy>MOHAMED YESSAAD</cp:lastModifiedBy>
  <cp:revision>11</cp:revision>
  <dcterms:created xsi:type="dcterms:W3CDTF">2019-09-09T10:38:00Z</dcterms:created>
  <dcterms:modified xsi:type="dcterms:W3CDTF">2019-09-09T12:58:00Z</dcterms:modified>
</cp:coreProperties>
</file>