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A9" w:rsidRPr="004A5F10" w:rsidRDefault="00E444A9" w:rsidP="00E444A9">
      <w:pPr>
        <w:ind w:left="75"/>
        <w:rPr>
          <w:rFonts w:asciiTheme="majorBidi" w:hAnsiTheme="majorBidi" w:cstheme="majorBidi"/>
          <w:b/>
          <w:bCs/>
          <w:color w:val="000000" w:themeColor="text1"/>
        </w:rPr>
      </w:pPr>
      <w:r w:rsidRPr="004A5F10">
        <w:rPr>
          <w:noProof/>
          <w:color w:val="000000" w:themeColor="text1"/>
          <w:sz w:val="22"/>
          <w:szCs w:val="22"/>
        </w:rPr>
        <w:drawing>
          <wp:inline distT="0" distB="0" distL="0" distR="0">
            <wp:extent cx="1028700" cy="390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F10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</w:t>
      </w:r>
      <w:r w:rsidR="00AC1EF3" w:rsidRPr="004A5F10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</w:t>
      </w:r>
      <w:r w:rsidRPr="004A5F10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4A5F10">
        <w:rPr>
          <w:rFonts w:asciiTheme="majorBidi" w:hAnsiTheme="majorBidi" w:cstheme="majorBidi"/>
          <w:color w:val="000000" w:themeColor="text1"/>
        </w:rPr>
        <w:t xml:space="preserve">             </w:t>
      </w:r>
    </w:p>
    <w:p w:rsidR="007A73A3" w:rsidRPr="004A5F10" w:rsidRDefault="007A73A3" w:rsidP="007A73A3">
      <w:pPr>
        <w:ind w:left="75"/>
        <w:jc w:val="center"/>
        <w:rPr>
          <w:rFonts w:asciiTheme="majorBidi" w:hAnsiTheme="majorBidi" w:cstheme="majorBidi"/>
          <w:b/>
          <w:bCs/>
          <w:color w:val="000000" w:themeColor="text1"/>
        </w:rPr>
      </w:pPr>
      <w:proofErr w:type="spellStart"/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م.ع.إ</w:t>
      </w:r>
      <w:proofErr w:type="spellEnd"/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 - اتصالات الجزائر - ش.ذ.أ</w:t>
      </w:r>
    </w:p>
    <w:p w:rsidR="00E444A9" w:rsidRPr="004A5F10" w:rsidRDefault="00E444A9" w:rsidP="00492BB0">
      <w:pPr>
        <w:tabs>
          <w:tab w:val="left" w:pos="198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</w:rPr>
        <w:t>المديرية العملية بالطارف</w:t>
      </w:r>
    </w:p>
    <w:p w:rsidR="00E444A9" w:rsidRPr="004A5F10" w:rsidRDefault="00E444A9" w:rsidP="00492BB0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رقم التعريف الجبائي </w:t>
      </w:r>
      <w:r w:rsidRPr="004A5F10">
        <w:rPr>
          <w:rFonts w:asciiTheme="majorBidi" w:hAnsiTheme="majorBidi" w:cstheme="majorBidi"/>
          <w:b/>
          <w:bCs/>
          <w:color w:val="000000" w:themeColor="text1"/>
        </w:rPr>
        <w:t>000216299033049</w:t>
      </w:r>
    </w:p>
    <w:p w:rsidR="00E444A9" w:rsidRPr="004A5F10" w:rsidRDefault="00E444A9" w:rsidP="00492BB0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</w:rPr>
        <w:t>نيابة المديرية لوظائف الدعم</w:t>
      </w:r>
    </w:p>
    <w:p w:rsidR="00E444A9" w:rsidRPr="004A5F10" w:rsidRDefault="00E444A9" w:rsidP="00492BB0">
      <w:pPr>
        <w:tabs>
          <w:tab w:val="left" w:pos="4307"/>
        </w:tabs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</w:rPr>
        <w:t>دائرة المشتريات و الإمداد</w:t>
      </w:r>
    </w:p>
    <w:p w:rsidR="00E444A9" w:rsidRPr="004A5F10" w:rsidRDefault="00E444A9" w:rsidP="00492BB0">
      <w:pPr>
        <w:tabs>
          <w:tab w:val="center" w:pos="5386"/>
        </w:tabs>
        <w:bidi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</w:rPr>
        <w:t>مصلحة المشتريات</w:t>
      </w:r>
    </w:p>
    <w:p w:rsidR="007A73A3" w:rsidRPr="004A5F10" w:rsidRDefault="00E444A9" w:rsidP="00492BB0">
      <w:pPr>
        <w:bidi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lang w:bidi="ar-DZ"/>
        </w:rPr>
        <w:t xml:space="preserve"> </w:t>
      </w:r>
    </w:p>
    <w:p w:rsidR="00E444A9" w:rsidRPr="004A5F10" w:rsidRDefault="00E444A9" w:rsidP="007A73A3">
      <w:pPr>
        <w:bidi/>
        <w:rPr>
          <w:rFonts w:asciiTheme="majorBidi" w:hAnsiTheme="majorBidi" w:cstheme="majorBidi"/>
          <w:b/>
          <w:bCs/>
          <w:color w:val="000000" w:themeColor="text1"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lang w:bidi="ar-DZ"/>
        </w:rPr>
        <w:t xml:space="preserve">                     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إعلان عن مناقصة وطنية مفتوحة مع اشتراط </w:t>
      </w:r>
      <w:r w:rsidR="007A73A3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الحد الأدنى من القدرات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رقم</w:t>
      </w:r>
      <w:r w:rsidR="00E75B29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01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/</w:t>
      </w:r>
      <w:r w:rsidRPr="004A5F10">
        <w:rPr>
          <w:rFonts w:asciiTheme="majorBidi" w:hAnsiTheme="majorBidi" w:cstheme="majorBidi"/>
          <w:b/>
          <w:bCs/>
          <w:color w:val="000000" w:themeColor="text1"/>
          <w:lang w:bidi="ar-DZ"/>
        </w:rPr>
        <w:t xml:space="preserve">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م ع</w:t>
      </w:r>
      <w:r w:rsidR="00E75B29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36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/ن م و د/د م إ/م م/20</w:t>
      </w:r>
      <w:r w:rsidR="00E75B29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20</w:t>
      </w:r>
    </w:p>
    <w:p w:rsidR="00AC1EF3" w:rsidRPr="004A5F10" w:rsidRDefault="00AC1EF3" w:rsidP="00492BB0">
      <w:pPr>
        <w:bidi/>
        <w:rPr>
          <w:rFonts w:asciiTheme="majorBidi" w:hAnsiTheme="majorBidi" w:cstheme="majorBidi"/>
          <w:b/>
          <w:bCs/>
          <w:color w:val="000000" w:themeColor="text1"/>
          <w:lang w:bidi="ar-DZ"/>
        </w:rPr>
      </w:pPr>
    </w:p>
    <w:p w:rsidR="00E444A9" w:rsidRPr="004A5F10" w:rsidRDefault="00E444A9" w:rsidP="0067393A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</w:t>
      </w:r>
      <w:r w:rsidRPr="004A5F10">
        <w:rPr>
          <w:rFonts w:asciiTheme="majorBidi" w:hAnsiTheme="majorBidi" w:cstheme="majorBidi"/>
          <w:color w:val="000000" w:themeColor="text1"/>
          <w:lang w:bidi="ar-DZ"/>
        </w:rPr>
        <w:t xml:space="preserve">       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تعلن المديرية العملية بالطارف عن مناقصة وطنية مفتوحة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مع اشتراط  </w:t>
      </w:r>
      <w:r w:rsidR="007A73A3" w:rsidRPr="004A5F10">
        <w:rPr>
          <w:rFonts w:asciiTheme="majorBidi" w:hAnsiTheme="majorBidi" w:cstheme="majorBidi"/>
          <w:color w:val="000000" w:themeColor="text1"/>
          <w:rtl/>
          <w:lang w:bidi="ar-DZ"/>
        </w:rPr>
        <w:t>الحد الأدنى من القدرات</w:t>
      </w:r>
      <w:r w:rsidR="007A73A3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من أجل 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إنجاز أشغال  قنوات  الشبكة الهاتفية الحضرية بولاية الطارف كالتالي :</w:t>
      </w:r>
    </w:p>
    <w:tbl>
      <w:tblPr>
        <w:bidiVisual/>
        <w:tblW w:w="0" w:type="auto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7206"/>
        <w:gridCol w:w="1298"/>
      </w:tblGrid>
      <w:tr w:rsidR="004A5F10" w:rsidRPr="004A5F10" w:rsidTr="00E55FFB">
        <w:tc>
          <w:tcPr>
            <w:tcW w:w="1440" w:type="dxa"/>
            <w:shd w:val="clear" w:color="auto" w:fill="auto"/>
          </w:tcPr>
          <w:p w:rsidR="00E444A9" w:rsidRPr="004A5F10" w:rsidRDefault="00E444A9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رقم الحصة</w:t>
            </w:r>
          </w:p>
        </w:tc>
        <w:tc>
          <w:tcPr>
            <w:tcW w:w="7206" w:type="dxa"/>
            <w:tcBorders>
              <w:right w:val="single" w:sz="4" w:space="0" w:color="auto"/>
            </w:tcBorders>
            <w:shd w:val="clear" w:color="auto" w:fill="auto"/>
          </w:tcPr>
          <w:p w:rsidR="00E444A9" w:rsidRPr="004A5F10" w:rsidRDefault="00E444A9" w:rsidP="00492B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التعييــــــــــــــــــن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E444A9" w:rsidRPr="004A5F10" w:rsidRDefault="00E444A9" w:rsidP="00492BB0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المسافة</w:t>
            </w:r>
          </w:p>
        </w:tc>
      </w:tr>
      <w:tr w:rsidR="004A5F10" w:rsidRPr="004A5F10" w:rsidTr="00E55FFB">
        <w:trPr>
          <w:trHeight w:val="33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4A9" w:rsidRPr="004A5F10" w:rsidRDefault="00E444A9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01</w:t>
            </w:r>
          </w:p>
        </w:tc>
        <w:tc>
          <w:tcPr>
            <w:tcW w:w="7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9" w:rsidRPr="004A5F10" w:rsidRDefault="00E444A9" w:rsidP="00492BB0">
            <w:pPr>
              <w:bidi/>
              <w:rPr>
                <w:rFonts w:asciiTheme="majorBidi" w:eastAsia="Calibri" w:hAnsiTheme="majorBidi" w:cstheme="majorBidi"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أشغال إنجاز قنوات  الشبكة الهاتفية الحضرية على مستوى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eastAsia="zh-CN" w:bidi="ar-DZ"/>
              </w:rPr>
              <w:t xml:space="preserve">  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الركابة 01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A9" w:rsidRPr="004A5F10" w:rsidRDefault="00E444A9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1445 متر</w:t>
            </w:r>
          </w:p>
        </w:tc>
      </w:tr>
      <w:tr w:rsidR="004A5F10" w:rsidRPr="004A5F10" w:rsidTr="00E55FFB">
        <w:trPr>
          <w:trHeight w:val="33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4A9" w:rsidRPr="004A5F10" w:rsidRDefault="00E444A9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02</w:t>
            </w:r>
          </w:p>
        </w:tc>
        <w:tc>
          <w:tcPr>
            <w:tcW w:w="7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9" w:rsidRPr="004A5F10" w:rsidRDefault="00E444A9" w:rsidP="00492BB0">
            <w:pPr>
              <w:bidi/>
              <w:rPr>
                <w:rFonts w:asciiTheme="majorBidi" w:eastAsia="Calibri" w:hAnsiTheme="majorBidi" w:cstheme="majorBidi"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أشغال إنجاز قنوات  الشبكة الهاتفية الحضرية 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eastAsia="zh-CN" w:bidi="ar-DZ"/>
              </w:rPr>
              <w:t>FTTC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 على مستوى </w:t>
            </w:r>
            <w:r w:rsidR="00551FB4"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حي سيدي الطاهر البسباس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A9" w:rsidRPr="004A5F10" w:rsidRDefault="00551FB4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1055</w:t>
            </w:r>
            <w:r w:rsidR="00E444A9"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  متر</w:t>
            </w:r>
          </w:p>
        </w:tc>
      </w:tr>
      <w:tr w:rsidR="004A5F10" w:rsidRPr="004A5F10" w:rsidTr="00E55FFB">
        <w:trPr>
          <w:trHeight w:val="33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4A9" w:rsidRPr="004A5F10" w:rsidRDefault="00E444A9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03</w:t>
            </w:r>
          </w:p>
        </w:tc>
        <w:tc>
          <w:tcPr>
            <w:tcW w:w="7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9" w:rsidRPr="004A5F10" w:rsidRDefault="00551FB4" w:rsidP="00492BB0">
            <w:pPr>
              <w:bidi/>
              <w:rPr>
                <w:rFonts w:asciiTheme="majorBidi" w:eastAsia="Calibri" w:hAnsiTheme="majorBidi" w:cstheme="majorBidi"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أشغال إنجاز قنوات  الشبكة الهاتفية الحضرية على مستوى  الركابة 02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A9" w:rsidRPr="004A5F10" w:rsidRDefault="00551FB4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900</w:t>
            </w:r>
            <w:r w:rsidR="00E444A9"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 متر</w:t>
            </w:r>
          </w:p>
        </w:tc>
      </w:tr>
      <w:tr w:rsidR="004A5F10" w:rsidRPr="004A5F10" w:rsidTr="00E75B29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444A9" w:rsidRPr="004A5F10" w:rsidRDefault="00E444A9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04</w:t>
            </w:r>
          </w:p>
        </w:tc>
        <w:tc>
          <w:tcPr>
            <w:tcW w:w="72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44A9" w:rsidRPr="004A5F10" w:rsidRDefault="00D40511" w:rsidP="00492BB0">
            <w:pPr>
              <w:bidi/>
              <w:rPr>
                <w:rFonts w:asciiTheme="majorBidi" w:eastAsia="Calibri" w:hAnsiTheme="majorBidi" w:cstheme="majorBidi"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أشغال إنجاز قنوات  الشبكة الهاتفية الحضرية 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eastAsia="zh-CN" w:bidi="ar-DZ"/>
              </w:rPr>
              <w:t>FTTC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 على مستوى حي 01 نوفمبر </w:t>
            </w:r>
            <w:proofErr w:type="spellStart"/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شيحاني</w:t>
            </w:r>
            <w:proofErr w:type="spellEnd"/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44A9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875 متر</w:t>
            </w:r>
          </w:p>
        </w:tc>
      </w:tr>
      <w:tr w:rsidR="004A5F10" w:rsidRPr="004A5F10" w:rsidTr="00E75B29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05</w:t>
            </w:r>
          </w:p>
        </w:tc>
        <w:tc>
          <w:tcPr>
            <w:tcW w:w="72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أشغال تمديد قنوات  الشبكة الهاتفية الحضرية على مستوى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eastAsia="zh-CN" w:bidi="ar-DZ"/>
              </w:rPr>
              <w:t xml:space="preserve"> 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 الحي العسكري 300 مسكن الطارف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490 متر</w:t>
            </w:r>
          </w:p>
        </w:tc>
      </w:tr>
      <w:tr w:rsidR="004A5F10" w:rsidRPr="004A5F10" w:rsidTr="00454FDB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06</w:t>
            </w:r>
          </w:p>
        </w:tc>
        <w:tc>
          <w:tcPr>
            <w:tcW w:w="72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أشغال إنجاز قنوات  الشبكة الهاتفية الحضرية 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eastAsia="zh-CN" w:bidi="ar-DZ"/>
              </w:rPr>
              <w:t>FTTC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 على مستوى حي 100 مسكن البسباس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315 متر</w:t>
            </w:r>
          </w:p>
        </w:tc>
      </w:tr>
      <w:tr w:rsidR="004A5F10" w:rsidRPr="004A5F10" w:rsidTr="00454FDB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07</w:t>
            </w:r>
          </w:p>
        </w:tc>
        <w:tc>
          <w:tcPr>
            <w:tcW w:w="72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أشغال تمديد قنوات  الشبكة الهاتفية الحضرية على مستوى حي 150 مسكن عين علام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260 متر</w:t>
            </w:r>
          </w:p>
        </w:tc>
      </w:tr>
      <w:tr w:rsidR="004A5F10" w:rsidRPr="004A5F10" w:rsidTr="00454FDB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08</w:t>
            </w:r>
          </w:p>
        </w:tc>
        <w:tc>
          <w:tcPr>
            <w:tcW w:w="72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أشغال تمديد قنوات  الشبكة الهاتفية الحضرية على مستوى أمسان حي سني الذرعان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eastAsia="zh-CN" w:bidi="ar-DZ"/>
              </w:rPr>
              <w:t>255</w:t>
            </w: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 xml:space="preserve"> متر</w:t>
            </w:r>
          </w:p>
        </w:tc>
      </w:tr>
      <w:tr w:rsidR="004A5F10" w:rsidRPr="004A5F10" w:rsidTr="00E55FFB">
        <w:trPr>
          <w:trHeight w:val="28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09</w:t>
            </w:r>
          </w:p>
        </w:tc>
        <w:tc>
          <w:tcPr>
            <w:tcW w:w="7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أشغال تمديد قنوات  الشبكة الهاتفية الحضرية على مستوى 50 سكن حي الشرطة  بن مهدي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511" w:rsidRPr="004A5F10" w:rsidRDefault="00D40511" w:rsidP="00492BB0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4A5F10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50 متر</w:t>
            </w:r>
          </w:p>
        </w:tc>
      </w:tr>
    </w:tbl>
    <w:p w:rsidR="00E444A9" w:rsidRPr="004A5F10" w:rsidRDefault="00E444A9" w:rsidP="00492BB0">
      <w:pPr>
        <w:tabs>
          <w:tab w:val="right" w:pos="9921"/>
          <w:tab w:val="left" w:pos="10545"/>
          <w:tab w:val="right" w:pos="1077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</w:rPr>
        <w:t>شروط المشاركة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  </w:t>
      </w:r>
    </w:p>
    <w:p w:rsidR="00E444A9" w:rsidRPr="004A5F10" w:rsidRDefault="00E444A9" w:rsidP="0095540F">
      <w:pPr>
        <w:tabs>
          <w:tab w:val="right" w:pos="9921"/>
          <w:tab w:val="left" w:pos="10545"/>
          <w:tab w:val="right" w:pos="1077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هذه </w:t>
      </w:r>
      <w:r w:rsidR="0095540F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المناقصة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موجهة خصيصا للأشخاص الطبيعيين أو المعنويين المؤهلين في مجال أشغال الهندسة المدنية أو الأشغال العمومية والبناء، ال</w:t>
      </w:r>
      <w:r w:rsidR="0095540F" w:rsidRPr="004A5F10">
        <w:rPr>
          <w:rFonts w:asciiTheme="majorBidi" w:hAnsiTheme="majorBidi" w:cstheme="majorBidi"/>
          <w:color w:val="000000" w:themeColor="text1"/>
          <w:rtl/>
          <w:lang w:bidi="ar-DZ"/>
        </w:rPr>
        <w:t>أشغال الهيدروليكية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الخاضعين للقانون الجزائري ولديهم القدرات التقنية و المالية لإنجاز هذا المشروع.</w:t>
      </w:r>
    </w:p>
    <w:p w:rsidR="00E444A9" w:rsidRPr="004A5F10" w:rsidRDefault="00E444A9" w:rsidP="00492BB0">
      <w:pPr>
        <w:tabs>
          <w:tab w:val="right" w:pos="9921"/>
          <w:tab w:val="left" w:pos="10545"/>
          <w:tab w:val="right" w:pos="1077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b/>
          <w:bCs/>
          <w:color w:val="000000" w:themeColor="text1"/>
        </w:rPr>
      </w:pPr>
      <w:r w:rsidRPr="004A5F10">
        <w:rPr>
          <w:rFonts w:asciiTheme="majorBidi" w:hAnsiTheme="majorBidi" w:cstheme="majorBidi"/>
          <w:color w:val="000000" w:themeColor="text1"/>
          <w:rtl/>
        </w:rPr>
        <w:tab/>
        <w:t xml:space="preserve">      </w:t>
      </w:r>
      <w:r w:rsidRPr="004A5F10">
        <w:rPr>
          <w:rFonts w:asciiTheme="majorBidi" w:hAnsiTheme="majorBidi" w:cstheme="majorBidi"/>
          <w:color w:val="000000" w:themeColor="text1"/>
          <w:rtl/>
        </w:rPr>
        <w:tab/>
      </w:r>
      <w:r w:rsidRPr="004A5F10">
        <w:rPr>
          <w:rFonts w:asciiTheme="majorBidi" w:hAnsiTheme="majorBidi" w:cstheme="majorBidi"/>
          <w:color w:val="000000" w:themeColor="text1"/>
          <w:rtl/>
        </w:rPr>
        <w:tab/>
      </w:r>
    </w:p>
    <w:p w:rsidR="00E444A9" w:rsidRPr="004A5F10" w:rsidRDefault="00E444A9" w:rsidP="0067393A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  المستوى الأول (01) </w:t>
      </w:r>
      <w:r w:rsidR="0067393A" w:rsidRPr="004A5F10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>: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بالنسبة للحصص رقم 01 و02</w:t>
      </w:r>
      <w:r w:rsidR="00E75B29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و03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="00D40511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و04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ذات المسافة التي تزيد عن 600 متر :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المؤسسات المعنية  بهذه </w:t>
      </w:r>
      <w:r w:rsidR="0095540F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المناقصة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هي:     </w:t>
      </w:r>
    </w:p>
    <w:p w:rsidR="00E444A9" w:rsidRPr="004A5F10" w:rsidRDefault="00E444A9" w:rsidP="00492BB0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    - المؤسسات ذات شهادات التأهيل و التصنيف (01) فما فوق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.</w:t>
      </w:r>
    </w:p>
    <w:p w:rsidR="00E444A9" w:rsidRPr="004A5F10" w:rsidRDefault="00E444A9" w:rsidP="0067393A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  المستوى الثاني </w:t>
      </w:r>
      <w:r w:rsidR="0067393A" w:rsidRPr="004A5F10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>: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بالنسبة للحصة رقم 0</w:t>
      </w:r>
      <w:r w:rsidR="00D40511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5 و06و07و08و09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 ذات المسافة التي تكون أقل من أو تساوي 600 متر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:</w:t>
      </w:r>
      <w:r w:rsidR="0067393A" w:rsidRPr="004A5F10">
        <w:rPr>
          <w:rFonts w:asciiTheme="majorBidi" w:hAnsiTheme="majorBidi" w:cstheme="majorBidi" w:hint="cs"/>
          <w:color w:val="000000" w:themeColor="text1"/>
          <w:rtl/>
          <w:lang w:bidi="ar-DZ"/>
        </w:rPr>
        <w:t xml:space="preserve">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لا يتطلب الأمر تأهيلا لهذه الحصص</w:t>
      </w:r>
    </w:p>
    <w:p w:rsidR="00492BB0" w:rsidRPr="004A5F10" w:rsidRDefault="00492BB0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lang w:bidi="ar-DZ"/>
        </w:rPr>
      </w:pPr>
    </w:p>
    <w:p w:rsidR="00E444A9" w:rsidRPr="004A5F10" w:rsidRDefault="00E444A9" w:rsidP="0067393A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المقاولون المؤهلون و المهتمون بهذا الإعلان عن </w:t>
      </w:r>
      <w:r w:rsidR="0095540F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المناقصة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بإمكانهم سحب دفتر الشروط و هذا بالتقدم  لدى المديرية العملية بالطارف والكائن مقرها بالطريق الوطني رقم 44 الطارف مقابل دفع مبلغ </w:t>
      </w:r>
      <w:r w:rsidR="00B62902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ألفي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(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2000 دج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) غير قابل للتعويض وذلك من خلال </w:t>
      </w:r>
      <w:r w:rsidR="00F73F48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إيداعه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لدى وكالة البنك الوطني الجزائري رقم </w:t>
      </w:r>
    </w:p>
    <w:p w:rsidR="00E444A9" w:rsidRPr="004A5F10" w:rsidRDefault="00E444A9" w:rsidP="00492BB0">
      <w:pPr>
        <w:tabs>
          <w:tab w:val="left" w:pos="9923"/>
        </w:tabs>
        <w:autoSpaceDE w:val="0"/>
        <w:autoSpaceDN w:val="0"/>
        <w:adjustRightInd w:val="0"/>
        <w:ind w:right="-1"/>
        <w:jc w:val="right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lang w:bidi="ar-DZ"/>
        </w:rPr>
        <w:t>001 00489 0300000004/29</w:t>
      </w:r>
      <w:r w:rsidRPr="004A5F10">
        <w:rPr>
          <w:rFonts w:asciiTheme="majorBidi" w:hAnsiTheme="majorBidi" w:cstheme="majorBidi"/>
          <w:color w:val="000000" w:themeColor="text1"/>
          <w:lang w:bidi="ar-DZ"/>
        </w:rPr>
        <w:t xml:space="preserve">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رقم :</w:t>
      </w:r>
      <w:r w:rsidRPr="004A5F10">
        <w:rPr>
          <w:rFonts w:asciiTheme="majorBidi" w:hAnsiTheme="majorBidi" w:cstheme="majorBidi"/>
          <w:color w:val="000000" w:themeColor="text1"/>
          <w:lang w:bidi="ar-DZ"/>
        </w:rPr>
        <w:t xml:space="preserve">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  489 بالحساب البنكي</w:t>
      </w:r>
    </w:p>
    <w:p w:rsidR="00E444A9" w:rsidRPr="004A5F10" w:rsidRDefault="00E444A9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E444A9" w:rsidRPr="004A5F10" w:rsidRDefault="00E444A9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 يجب أن يحتوي العرض على الملفات التالية:</w:t>
      </w:r>
    </w:p>
    <w:p w:rsidR="00E444A9" w:rsidRPr="004A5F10" w:rsidRDefault="00E444A9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1- ملف إداري: يوضع في ظرف مغلق و مبهم لا يحمل   سوى عبارة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الملف الإداري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</w:p>
    <w:p w:rsidR="00E444A9" w:rsidRPr="004A5F10" w:rsidRDefault="00E444A9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2 - عرض تقني: يوضع في ظرف مغلق و مبهم لا يحمل   سوى عبارة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العرض التقني</w:t>
      </w:r>
    </w:p>
    <w:p w:rsidR="00E444A9" w:rsidRPr="004A5F10" w:rsidRDefault="00E444A9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3-عرض مالي: يوضع في ظرف مغلق و مبهم لا يحمل   سوى عبارة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العرض المالي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</w:p>
    <w:p w:rsidR="00492BB0" w:rsidRPr="004A5F10" w:rsidRDefault="00E444A9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   </w:t>
      </w:r>
    </w:p>
    <w:p w:rsidR="00E444A9" w:rsidRPr="004A5F10" w:rsidRDefault="00E444A9" w:rsidP="0067393A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يجب أن توضع العروض  الثلاثة (03)  المذكورة أعلاه في ظرف منفصل، مغلق و مبهم، لا يحمل سوى العبارة التالية: </w:t>
      </w:r>
    </w:p>
    <w:p w:rsidR="00492BB0" w:rsidRPr="004A5F10" w:rsidRDefault="00492BB0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E444A9" w:rsidRPr="004A5F10" w:rsidRDefault="00E444A9" w:rsidP="00492BB0">
      <w:pPr>
        <w:ind w:left="75"/>
        <w:jc w:val="center"/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اتصالات الجزائر </w:t>
      </w:r>
      <w:r w:rsidR="00492BB0"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-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 </w:t>
      </w:r>
      <w:proofErr w:type="spellStart"/>
      <w:r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ش.ذ.أ</w:t>
      </w:r>
      <w:proofErr w:type="spellEnd"/>
    </w:p>
    <w:p w:rsidR="00E444A9" w:rsidRPr="004A5F10" w:rsidRDefault="00E444A9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المديرية العملية بالطارف</w:t>
      </w:r>
    </w:p>
    <w:p w:rsidR="00E444A9" w:rsidRPr="004A5F10" w:rsidRDefault="00E444A9" w:rsidP="00F73F48">
      <w:pPr>
        <w:tabs>
          <w:tab w:val="left" w:pos="7137"/>
          <w:tab w:val="right" w:pos="9072"/>
        </w:tabs>
        <w:bidi/>
        <w:ind w:left="-569" w:firstLine="144"/>
        <w:jc w:val="center"/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إعلان عن مناقصة وطنية مفتوحة مع اشتراط </w:t>
      </w:r>
      <w:r w:rsidR="00F73F48"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الحد الأدنى من القدرات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رقم</w:t>
      </w:r>
      <w:r w:rsidR="0067393A" w:rsidRPr="004A5F10">
        <w:rPr>
          <w:rFonts w:asciiTheme="majorBidi" w:hAnsiTheme="majorBidi" w:cstheme="majorBidi" w:hint="cs"/>
          <w:b/>
          <w:bCs/>
          <w:color w:val="000000" w:themeColor="text1"/>
          <w:rtl/>
          <w:lang w:eastAsia="zh-CN" w:bidi="ar-DZ"/>
        </w:rPr>
        <w:t xml:space="preserve"> </w:t>
      </w:r>
      <w:r w:rsidR="00E75B29"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01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م ع</w:t>
      </w:r>
      <w:r w:rsidR="00E75B29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36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/ن م و د/د م إ/م م/20</w:t>
      </w:r>
      <w:r w:rsidR="00E75B29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20</w:t>
      </w:r>
    </w:p>
    <w:p w:rsidR="006C5B3C" w:rsidRDefault="006C5B3C" w:rsidP="00492BB0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lang w:eastAsia="zh-CN" w:bidi="ar-DZ"/>
        </w:rPr>
      </w:pPr>
    </w:p>
    <w:p w:rsidR="006C5B3C" w:rsidRDefault="006C5B3C" w:rsidP="006C5B3C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lang w:eastAsia="zh-CN" w:bidi="ar-DZ"/>
        </w:rPr>
      </w:pPr>
    </w:p>
    <w:p w:rsidR="006C5B3C" w:rsidRDefault="006C5B3C" w:rsidP="006C5B3C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lang w:eastAsia="zh-CN" w:bidi="ar-DZ"/>
        </w:rPr>
      </w:pPr>
    </w:p>
    <w:p w:rsidR="00E444A9" w:rsidRPr="004A5F10" w:rsidRDefault="00E444A9" w:rsidP="006C5B3C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إنجاز أشغال قنوات الشبكة الهاتفية الحضرية</w:t>
      </w:r>
    </w:p>
    <w:p w:rsidR="00E444A9" w:rsidRPr="004A5F10" w:rsidRDefault="00E444A9" w:rsidP="00F73F48">
      <w:pPr>
        <w:tabs>
          <w:tab w:val="left" w:pos="1667"/>
        </w:tabs>
        <w:autoSpaceDE w:val="0"/>
        <w:autoSpaceDN w:val="0"/>
        <w:bidi/>
        <w:adjustRightInd w:val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A5F10">
        <w:rPr>
          <w:rFonts w:asciiTheme="majorBidi" w:hAnsiTheme="majorBidi" w:cstheme="majorBidi"/>
          <w:b/>
          <w:bCs/>
          <w:color w:val="000000" w:themeColor="text1"/>
          <w:lang w:eastAsia="zh-CN" w:bidi="ar-DZ"/>
        </w:rPr>
        <w:t>»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لا يفتح إلا من طرف لجنة فتح </w:t>
      </w:r>
      <w:r w:rsidR="00F73F48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الأظرفة</w:t>
      </w:r>
      <w:r w:rsidR="00F73F48"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 </w:t>
      </w:r>
      <w:r w:rsidRPr="004A5F10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وتقييم </w:t>
      </w:r>
      <w:r w:rsidR="00F73F48" w:rsidRPr="004A5F10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العروض</w:t>
      </w:r>
      <w:r w:rsidR="00F73F48" w:rsidRPr="004A5F10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4A5F10">
        <w:rPr>
          <w:rFonts w:asciiTheme="majorBidi" w:hAnsiTheme="majorBidi" w:cstheme="majorBidi"/>
          <w:b/>
          <w:bCs/>
          <w:color w:val="000000" w:themeColor="text1"/>
        </w:rPr>
        <w:t>«</w:t>
      </w:r>
    </w:p>
    <w:p w:rsidR="002778A3" w:rsidRDefault="002778A3" w:rsidP="004A5F10">
      <w:pPr>
        <w:tabs>
          <w:tab w:val="right" w:pos="282"/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lang w:bidi="ar-DZ"/>
        </w:rPr>
      </w:pPr>
      <w:bookmarkStart w:id="0" w:name="_GoBack"/>
      <w:bookmarkEnd w:id="0"/>
    </w:p>
    <w:p w:rsidR="002778A3" w:rsidRDefault="002778A3" w:rsidP="002778A3">
      <w:pPr>
        <w:tabs>
          <w:tab w:val="right" w:pos="282"/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lang w:bidi="ar-DZ"/>
        </w:rPr>
      </w:pPr>
    </w:p>
    <w:p w:rsidR="00E444A9" w:rsidRPr="004A5F10" w:rsidRDefault="00E444A9" w:rsidP="002778A3">
      <w:pPr>
        <w:tabs>
          <w:tab w:val="right" w:pos="282"/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يجب على المتعهدين </w:t>
      </w:r>
      <w:r w:rsidR="0067393A" w:rsidRPr="004A5F10">
        <w:rPr>
          <w:rFonts w:asciiTheme="majorBidi" w:hAnsiTheme="majorBidi" w:cstheme="majorBidi" w:hint="cs"/>
          <w:color w:val="000000" w:themeColor="text1"/>
          <w:rtl/>
          <w:lang w:bidi="ar-DZ"/>
        </w:rPr>
        <w:t>أ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ن يقدموا كل الوثائق المنصوص عليها في دفتر الشروط لتفادي إلغاء العرض</w:t>
      </w:r>
    </w:p>
    <w:p w:rsidR="00E444A9" w:rsidRPr="004A5F10" w:rsidRDefault="00E444A9" w:rsidP="0067393A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حدد آخر </w:t>
      </w:r>
      <w:r w:rsidR="00F73F48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أجل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لإيداع العروض بـ (15) </w:t>
      </w:r>
      <w:r w:rsidR="00F73F48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يوما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متتالية ابتداء من تاريخ صدور هذا الإعلان في الجرائد الوطنية و في الموقع الرسمي لاتصالات الجزائر </w:t>
      </w:r>
      <w:r w:rsidRPr="004A5F10">
        <w:rPr>
          <w:rFonts w:asciiTheme="majorBidi" w:hAnsiTheme="majorBidi" w:cstheme="majorBidi"/>
          <w:b/>
          <w:bCs/>
          <w:color w:val="000000" w:themeColor="text1"/>
        </w:rPr>
        <w:t>(ww.at.dz)</w:t>
      </w:r>
      <w:r w:rsidRPr="004A5F10">
        <w:rPr>
          <w:rFonts w:asciiTheme="majorBidi" w:hAnsiTheme="majorBidi" w:cstheme="majorBidi"/>
          <w:color w:val="000000" w:themeColor="text1"/>
          <w:lang w:bidi="ar-DZ"/>
        </w:rPr>
        <w:t xml:space="preserve">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 وهذا </w:t>
      </w:r>
      <w:r w:rsidR="00F73F48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ابتداء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من الساعة 08 </w:t>
      </w:r>
      <w:proofErr w:type="spellStart"/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سا</w:t>
      </w:r>
      <w:proofErr w:type="spellEnd"/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  <w:r w:rsidR="00F73F48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إلى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غاية الساعة 14 </w:t>
      </w:r>
      <w:proofErr w:type="spellStart"/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سا</w:t>
      </w:r>
      <w:proofErr w:type="spellEnd"/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.</w:t>
      </w:r>
    </w:p>
    <w:p w:rsidR="00E444A9" w:rsidRPr="004A5F10" w:rsidRDefault="00E444A9" w:rsidP="00E127AA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في حالة ما إذا صادف يوم إيداع العروض يوم عطلة او يوم راحة </w:t>
      </w:r>
      <w:r w:rsidR="00F73F48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قانونية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، </w:t>
      </w:r>
      <w:r w:rsidR="00F73F48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يمدد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تاريخ الإيداع النهائي يؤجل </w:t>
      </w:r>
      <w:r w:rsidR="00E127AA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إلى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اليوم الموالي المفتوح   </w:t>
      </w:r>
    </w:p>
    <w:p w:rsidR="00E444A9" w:rsidRPr="004A5F10" w:rsidRDefault="00E444A9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للعمل و بنفس التوقيت.</w:t>
      </w:r>
    </w:p>
    <w:p w:rsidR="00E444A9" w:rsidRPr="004A5F10" w:rsidRDefault="00E444A9" w:rsidP="00492BB0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كل عرض يصل بعد هذا التاريخ يعتبر ملغى.</w:t>
      </w:r>
    </w:p>
    <w:p w:rsidR="00E444A9" w:rsidRPr="004A5F10" w:rsidRDefault="00E444A9" w:rsidP="00E127AA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المتعهدون مدعوون لحضور جلسة فتح أظرفة  العروض  التقنية و المالية و التي تنعقد في جلسة علنية في اليوم المصادف </w:t>
      </w:r>
      <w:r w:rsidR="00E127AA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لآخر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أجل لتقديم       </w:t>
      </w:r>
    </w:p>
    <w:p w:rsidR="00E444A9" w:rsidRPr="004A5F10" w:rsidRDefault="00E444A9" w:rsidP="00492BB0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العروض على الساعة 14 </w:t>
      </w:r>
      <w:proofErr w:type="spellStart"/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سا</w:t>
      </w:r>
      <w:proofErr w:type="spellEnd"/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  في العنوان  المذكور اعلاه.</w:t>
      </w:r>
    </w:p>
    <w:p w:rsidR="00E444A9" w:rsidRPr="004A5F10" w:rsidRDefault="00E444A9" w:rsidP="00E127AA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يلتزم المتعهدون بعروضهم لمدة مائة و </w:t>
      </w:r>
      <w:r w:rsidR="00E127AA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ثمانين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(180) </w:t>
      </w:r>
      <w:r w:rsidR="00E127AA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يوما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ابتداء من </w:t>
      </w:r>
      <w:r w:rsidR="00E127AA" w:rsidRPr="004A5F10">
        <w:rPr>
          <w:rFonts w:asciiTheme="majorBidi" w:hAnsiTheme="majorBidi" w:cstheme="majorBidi"/>
          <w:color w:val="000000" w:themeColor="text1"/>
          <w:rtl/>
          <w:lang w:bidi="ar-DZ"/>
        </w:rPr>
        <w:t xml:space="preserve">آخر </w:t>
      </w:r>
      <w:r w:rsidRPr="004A5F10">
        <w:rPr>
          <w:rFonts w:asciiTheme="majorBidi" w:hAnsiTheme="majorBidi" w:cstheme="majorBidi"/>
          <w:color w:val="000000" w:themeColor="text1"/>
          <w:rtl/>
          <w:lang w:bidi="ar-DZ"/>
        </w:rPr>
        <w:t>أجل لتقديم العروض.</w:t>
      </w:r>
    </w:p>
    <w:p w:rsidR="00E444A9" w:rsidRPr="004A5F10" w:rsidRDefault="00E444A9" w:rsidP="00492BB0">
      <w:pPr>
        <w:tabs>
          <w:tab w:val="left" w:pos="3372"/>
        </w:tabs>
        <w:bidi/>
        <w:ind w:left="-569" w:firstLine="144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E444A9" w:rsidRPr="004A5F10" w:rsidRDefault="00E444A9" w:rsidP="00E444A9">
      <w:pPr>
        <w:rPr>
          <w:color w:val="000000" w:themeColor="text1"/>
          <w:sz w:val="20"/>
          <w:szCs w:val="20"/>
          <w:rtl/>
          <w:lang w:bidi="ar-DZ"/>
        </w:rPr>
      </w:pPr>
    </w:p>
    <w:p w:rsidR="00E444A9" w:rsidRPr="004A5F10" w:rsidRDefault="00E444A9" w:rsidP="00E444A9">
      <w:pPr>
        <w:rPr>
          <w:color w:val="000000" w:themeColor="text1"/>
        </w:rPr>
      </w:pPr>
    </w:p>
    <w:p w:rsidR="00FA5340" w:rsidRPr="004A5F10" w:rsidRDefault="00FA5340">
      <w:pPr>
        <w:rPr>
          <w:color w:val="000000" w:themeColor="text1"/>
        </w:rPr>
      </w:pPr>
    </w:p>
    <w:sectPr w:rsidR="00FA5340" w:rsidRPr="004A5F10" w:rsidSect="00E56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A9"/>
    <w:rsid w:val="00055CFF"/>
    <w:rsid w:val="00071B67"/>
    <w:rsid w:val="001E28CC"/>
    <w:rsid w:val="002078BA"/>
    <w:rsid w:val="002778A3"/>
    <w:rsid w:val="003165F6"/>
    <w:rsid w:val="00347689"/>
    <w:rsid w:val="00454FDB"/>
    <w:rsid w:val="00492BB0"/>
    <w:rsid w:val="004A48BB"/>
    <w:rsid w:val="004A5F10"/>
    <w:rsid w:val="00551FB4"/>
    <w:rsid w:val="0067393A"/>
    <w:rsid w:val="006C5B3C"/>
    <w:rsid w:val="00711F4F"/>
    <w:rsid w:val="00726EB9"/>
    <w:rsid w:val="007A73A3"/>
    <w:rsid w:val="00923DE4"/>
    <w:rsid w:val="0095540F"/>
    <w:rsid w:val="00AC1EF3"/>
    <w:rsid w:val="00B57752"/>
    <w:rsid w:val="00B62902"/>
    <w:rsid w:val="00BC4F16"/>
    <w:rsid w:val="00C362B6"/>
    <w:rsid w:val="00CF3B19"/>
    <w:rsid w:val="00D25761"/>
    <w:rsid w:val="00D34CAB"/>
    <w:rsid w:val="00D40511"/>
    <w:rsid w:val="00D97944"/>
    <w:rsid w:val="00E127AA"/>
    <w:rsid w:val="00E444A9"/>
    <w:rsid w:val="00E75B29"/>
    <w:rsid w:val="00F31973"/>
    <w:rsid w:val="00F73F48"/>
    <w:rsid w:val="00F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5094"/>
  <w15:docId w15:val="{6D5F873B-2B21-428D-966F-633670C5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4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4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44A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4FF6-793A-43DB-A1C3-23073DD2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</dc:creator>
  <cp:lastModifiedBy>user</cp:lastModifiedBy>
  <cp:revision>4</cp:revision>
  <cp:lastPrinted>2020-01-27T13:40:00Z</cp:lastPrinted>
  <dcterms:created xsi:type="dcterms:W3CDTF">2020-01-27T13:28:00Z</dcterms:created>
  <dcterms:modified xsi:type="dcterms:W3CDTF">2020-01-27T14:15:00Z</dcterms:modified>
</cp:coreProperties>
</file>